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040" w:rsidRDefault="00BA77CF">
      <w:pPr>
        <w:pStyle w:val="20"/>
        <w:shd w:val="clear" w:color="auto" w:fill="auto"/>
        <w:ind w:right="340"/>
        <w:sectPr w:rsidR="00CD7040">
          <w:headerReference w:type="even" r:id="rId7"/>
          <w:type w:val="continuous"/>
          <w:pgSz w:w="11909" w:h="16838"/>
          <w:pgMar w:top="289" w:right="590" w:bottom="7056" w:left="9511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28.4pt;margin-top:119.55pt;width:164.65pt;height:146.9pt;z-index:-251658752;mso-wrap-distance-left:5pt;mso-wrap-distance-right:5pt;mso-position-horizontal-relative:margin;mso-position-vertical-relative:margin" wrapcoords="0 0">
            <v:imagedata r:id="rId8" o:title="image1"/>
            <w10:wrap anchorx="margin" anchory="margin"/>
          </v:shape>
        </w:pict>
      </w:r>
      <w:r>
        <w:t>Приложение 1 к Порядку</w:t>
      </w:r>
    </w:p>
    <w:p w:rsidR="00CD7040" w:rsidRDefault="00CD7040">
      <w:pPr>
        <w:spacing w:line="240" w:lineRule="exact"/>
        <w:rPr>
          <w:sz w:val="19"/>
          <w:szCs w:val="19"/>
        </w:rPr>
      </w:pPr>
    </w:p>
    <w:p w:rsidR="00CD7040" w:rsidRDefault="00CD7040">
      <w:pPr>
        <w:spacing w:before="83" w:after="83" w:line="240" w:lineRule="exact"/>
        <w:rPr>
          <w:sz w:val="19"/>
          <w:szCs w:val="19"/>
        </w:rPr>
      </w:pPr>
    </w:p>
    <w:p w:rsidR="00CD7040" w:rsidRDefault="00CD7040">
      <w:pPr>
        <w:rPr>
          <w:sz w:val="2"/>
          <w:szCs w:val="2"/>
        </w:rPr>
        <w:sectPr w:rsidR="00CD7040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D7040" w:rsidRDefault="00BA77CF">
      <w:pPr>
        <w:pStyle w:val="10"/>
        <w:keepNext/>
        <w:keepLines/>
        <w:shd w:val="clear" w:color="auto" w:fill="auto"/>
        <w:tabs>
          <w:tab w:val="right" w:pos="7654"/>
        </w:tabs>
        <w:spacing w:line="260" w:lineRule="exact"/>
        <w:sectPr w:rsidR="00CD7040">
          <w:type w:val="continuous"/>
          <w:pgSz w:w="11909" w:h="16838"/>
          <w:pgMar w:top="289" w:right="2148" w:bottom="7056" w:left="1738" w:header="0" w:footer="3" w:gutter="0"/>
          <w:cols w:space="720"/>
          <w:noEndnote/>
          <w:docGrid w:linePitch="360"/>
        </w:sectPr>
      </w:pPr>
      <w:bookmarkStart w:id="0" w:name="bookmark0"/>
      <w:r>
        <w:lastRenderedPageBreak/>
        <w:t>«</w:t>
      </w:r>
      <w:proofErr w:type="gramStart"/>
      <w:r>
        <w:t>СОГЛАСОВАНО»</w:t>
      </w:r>
      <w:r>
        <w:tab/>
      </w:r>
      <w:proofErr w:type="gramEnd"/>
      <w:r>
        <w:t>«УТВЕРЖДАЮ»</w:t>
      </w:r>
      <w:bookmarkEnd w:id="0"/>
    </w:p>
    <w:p w:rsidR="00CD7040" w:rsidRDefault="00CD7040">
      <w:pPr>
        <w:spacing w:before="43" w:after="43" w:line="240" w:lineRule="exact"/>
        <w:rPr>
          <w:sz w:val="19"/>
          <w:szCs w:val="19"/>
        </w:rPr>
      </w:pPr>
    </w:p>
    <w:p w:rsidR="00CD7040" w:rsidRDefault="00CD7040">
      <w:pPr>
        <w:rPr>
          <w:sz w:val="2"/>
          <w:szCs w:val="2"/>
        </w:rPr>
        <w:sectPr w:rsidR="00CD7040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D7040" w:rsidRDefault="00BA77CF">
      <w:pPr>
        <w:pStyle w:val="21"/>
        <w:framePr w:w="983" w:h="216" w:wrap="around" w:vAnchor="text" w:hAnchor="margin" w:x="6780" w:y="5"/>
        <w:shd w:val="clear" w:color="auto" w:fill="auto"/>
        <w:spacing w:line="210" w:lineRule="exact"/>
      </w:pPr>
      <w:r>
        <w:rPr>
          <w:spacing w:val="0"/>
        </w:rPr>
        <w:t>Директор</w:t>
      </w:r>
    </w:p>
    <w:p w:rsidR="00CD7040" w:rsidRDefault="00BA77CF">
      <w:pPr>
        <w:pStyle w:val="a4"/>
        <w:framePr w:w="1213" w:h="194" w:wrap="around" w:vAnchor="text" w:hAnchor="margin" w:x="8166" w:y="887"/>
        <w:shd w:val="clear" w:color="auto" w:fill="auto"/>
        <w:spacing w:line="180" w:lineRule="exact"/>
      </w:pPr>
      <w:r>
        <w:rPr>
          <w:spacing w:val="0"/>
        </w:rPr>
        <w:t>А.В. Грачева</w:t>
      </w:r>
    </w:p>
    <w:p w:rsidR="00CD7040" w:rsidRDefault="00BA77CF">
      <w:pPr>
        <w:framePr w:w="3006" w:h="2473" w:wrap="around" w:vAnchor="text" w:hAnchor="margin" w:x="5588" w:y="25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"C:\\Users\\детсад152\\Desktop\\media\\image2.jpeg"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5" type="#_x0000_t75" style="width:150.2pt;height:124.15pt">
            <v:imagedata r:id="rId9" r:href="rId10"/>
          </v:shape>
        </w:pict>
      </w:r>
      <w:r>
        <w:fldChar w:fldCharType="end"/>
      </w:r>
    </w:p>
    <w:p w:rsidR="00CD7040" w:rsidRDefault="00BA77CF">
      <w:pPr>
        <w:pStyle w:val="20"/>
        <w:shd w:val="clear" w:color="auto" w:fill="auto"/>
        <w:ind w:right="1500"/>
        <w:jc w:val="left"/>
      </w:pPr>
      <w:r>
        <w:t xml:space="preserve">Начальник управления образования администрации </w:t>
      </w:r>
      <w:proofErr w:type="spellStart"/>
      <w:r>
        <w:rPr>
          <w:lang w:val="en-US" w:eastAsia="en-US" w:bidi="en-US"/>
        </w:rPr>
        <w:t>rogo</w:t>
      </w:r>
      <w:proofErr w:type="spellEnd"/>
      <w:r w:rsidRPr="00AD76C3">
        <w:rPr>
          <w:lang w:eastAsia="en-US" w:bidi="en-US"/>
        </w:rPr>
        <w:t>^</w:t>
      </w:r>
      <w:r>
        <w:rPr>
          <w:lang w:val="en-US" w:eastAsia="en-US" w:bidi="en-US"/>
        </w:rPr>
        <w:t>a</w:t>
      </w:r>
      <w:r w:rsidRPr="00AD76C3">
        <w:rPr>
          <w:lang w:eastAsia="en-US" w:bidi="en-US"/>
        </w:rPr>
        <w:t xml:space="preserve"> </w:t>
      </w:r>
      <w:r>
        <w:t>Тулы</w:t>
      </w:r>
    </w:p>
    <w:p w:rsidR="00CD7040" w:rsidRDefault="00BA77CF">
      <w:pPr>
        <w:pStyle w:val="20"/>
        <w:shd w:val="clear" w:color="auto" w:fill="auto"/>
        <w:spacing w:after="364" w:line="240" w:lineRule="exact"/>
        <w:jc w:val="left"/>
      </w:pPr>
      <w:r>
        <w:t>Т.В. Золотова</w:t>
      </w:r>
    </w:p>
    <w:p w:rsidR="00CD7040" w:rsidRDefault="00BA77CF">
      <w:pPr>
        <w:pStyle w:val="20"/>
        <w:shd w:val="clear" w:color="auto" w:fill="auto"/>
        <w:spacing w:after="2527" w:line="240" w:lineRule="exact"/>
        <w:jc w:val="left"/>
      </w:pPr>
      <w:r>
        <w:t xml:space="preserve">20 </w:t>
      </w:r>
      <w:r>
        <w:rPr>
          <w:rStyle w:val="2-2pt"/>
        </w:rPr>
        <w:t>SU</w:t>
      </w:r>
      <w:r w:rsidRPr="00AD76C3">
        <w:rPr>
          <w:rStyle w:val="2-2pt"/>
          <w:lang w:val="ru-RU"/>
        </w:rPr>
        <w:t>&gt;</w:t>
      </w:r>
      <w:r w:rsidRPr="00AD76C3">
        <w:rPr>
          <w:lang w:eastAsia="en-US" w:bidi="en-US"/>
        </w:rPr>
        <w:t xml:space="preserve"> </w:t>
      </w:r>
      <w:r>
        <w:t>г.</w:t>
      </w:r>
    </w:p>
    <w:p w:rsidR="00CD7040" w:rsidRDefault="00BA77CF">
      <w:pPr>
        <w:pStyle w:val="30"/>
        <w:shd w:val="clear" w:color="auto" w:fill="auto"/>
        <w:spacing w:before="0"/>
      </w:pPr>
      <w:r>
        <w:t>Отчет</w:t>
      </w:r>
    </w:p>
    <w:p w:rsidR="00CD7040" w:rsidRDefault="00BA77CF">
      <w:pPr>
        <w:pStyle w:val="30"/>
        <w:shd w:val="clear" w:color="auto" w:fill="auto"/>
        <w:spacing w:before="0"/>
      </w:pPr>
      <w:r>
        <w:t>о результатах деятельности Муниципального бюджетного дошкольн</w:t>
      </w:r>
      <w:r>
        <w:t>ого образовательного учреждения «Центр развития ребенка - детский сад №4» и об использовании закрепленного за ним муниципального имущества</w:t>
      </w:r>
    </w:p>
    <w:p w:rsidR="00CD7040" w:rsidRDefault="00BA77CF">
      <w:pPr>
        <w:pStyle w:val="30"/>
        <w:shd w:val="clear" w:color="auto" w:fill="auto"/>
        <w:spacing w:before="0"/>
      </w:pPr>
      <w:r>
        <w:t>за 2019 год</w:t>
      </w:r>
      <w:r>
        <w:br w:type="page"/>
      </w:r>
    </w:p>
    <w:p w:rsidR="00CD7040" w:rsidRDefault="00BA77CF">
      <w:pPr>
        <w:pStyle w:val="23"/>
        <w:keepNext/>
        <w:keepLines/>
        <w:shd w:val="clear" w:color="auto" w:fill="auto"/>
        <w:spacing w:after="254" w:line="260" w:lineRule="exact"/>
        <w:ind w:left="2460"/>
      </w:pPr>
      <w:bookmarkStart w:id="1" w:name="bookmark1"/>
      <w:r>
        <w:lastRenderedPageBreak/>
        <w:t>Раздел 1. Общие сведения об учреждении.</w:t>
      </w:r>
      <w:bookmarkEnd w:id="1"/>
    </w:p>
    <w:p w:rsidR="00CD7040" w:rsidRDefault="00BA77CF">
      <w:pPr>
        <w:pStyle w:val="11"/>
        <w:shd w:val="clear" w:color="auto" w:fill="auto"/>
        <w:tabs>
          <w:tab w:val="center" w:pos="6017"/>
          <w:tab w:val="right" w:pos="9984"/>
        </w:tabs>
        <w:spacing w:before="0"/>
        <w:ind w:left="120"/>
      </w:pPr>
      <w:r>
        <w:t xml:space="preserve">Наименование </w:t>
      </w:r>
      <w:proofErr w:type="gramStart"/>
      <w:r>
        <w:t>учреждения:</w:t>
      </w:r>
      <w:r>
        <w:tab/>
      </w:r>
      <w:proofErr w:type="gramEnd"/>
      <w:r>
        <w:rPr>
          <w:rStyle w:val="a9"/>
        </w:rPr>
        <w:t>МУНИЦИПАЛЬНОЕ</w:t>
      </w:r>
      <w:r>
        <w:rPr>
          <w:rStyle w:val="a9"/>
        </w:rPr>
        <w:tab/>
        <w:t>БЮДЖЕТНОЕ</w:t>
      </w:r>
    </w:p>
    <w:p w:rsidR="00CD7040" w:rsidRDefault="00BA77CF">
      <w:pPr>
        <w:pStyle w:val="23"/>
        <w:keepNext/>
        <w:keepLines/>
        <w:shd w:val="clear" w:color="auto" w:fill="auto"/>
        <w:spacing w:after="0" w:line="324" w:lineRule="exact"/>
        <w:ind w:left="120" w:right="40"/>
        <w:jc w:val="both"/>
      </w:pPr>
      <w:bookmarkStart w:id="2" w:name="bookmark2"/>
      <w:r>
        <w:t xml:space="preserve">ДОШКОЛЬНОЕ ОБРАЗОВАТАЛЬНОЕ УЧРЕЖДЕНИЕ «ЦЕНТР РАЗВИТИЯ РЕБЕНКА - ДЕТСКИЙ САД № 4» </w:t>
      </w:r>
      <w:r>
        <w:rPr>
          <w:rStyle w:val="24"/>
        </w:rPr>
        <w:t xml:space="preserve">(МБДОУ </w:t>
      </w:r>
      <w:r>
        <w:rPr>
          <w:rStyle w:val="24"/>
          <w:vertAlign w:val="superscript"/>
        </w:rPr>
        <w:t>М</w:t>
      </w:r>
      <w:r>
        <w:rPr>
          <w:rStyle w:val="24"/>
        </w:rPr>
        <w:t>ЦРР - д/с №4")</w:t>
      </w:r>
      <w:bookmarkEnd w:id="2"/>
    </w:p>
    <w:p w:rsidR="00CD7040" w:rsidRDefault="00BA77CF">
      <w:pPr>
        <w:pStyle w:val="11"/>
        <w:shd w:val="clear" w:color="auto" w:fill="auto"/>
        <w:spacing w:before="0"/>
        <w:ind w:left="120" w:right="5140"/>
        <w:jc w:val="left"/>
      </w:pPr>
      <w:r>
        <w:t>ИНН 7104069747 / КПП 710401001 ОКПО 24661640 / ОГРН 1157154029350</w:t>
      </w:r>
    </w:p>
    <w:p w:rsidR="00CD7040" w:rsidRDefault="00BA77CF">
      <w:pPr>
        <w:pStyle w:val="11"/>
        <w:shd w:val="clear" w:color="auto" w:fill="auto"/>
        <w:spacing w:before="0"/>
        <w:ind w:left="120" w:right="40"/>
      </w:pPr>
      <w:r>
        <w:t>Орган, осуществляющий функции и полномочия учредителя: администрация города Тулы.</w:t>
      </w:r>
    </w:p>
    <w:p w:rsidR="00CD7040" w:rsidRDefault="00BA77CF">
      <w:pPr>
        <w:pStyle w:val="11"/>
        <w:shd w:val="clear" w:color="auto" w:fill="auto"/>
        <w:spacing w:before="0" w:after="295"/>
        <w:ind w:left="120" w:right="40"/>
      </w:pPr>
      <w:r>
        <w:t>Адре</w:t>
      </w:r>
      <w:r>
        <w:t>с фактического нахождения: Россия, г. Тула, Привокзальный район, п. Косая Гора, ул. М. Горького, д. 21.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"/>
        <w:gridCol w:w="3384"/>
        <w:gridCol w:w="6084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583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after="60" w:line="240" w:lineRule="exact"/>
              <w:ind w:left="160"/>
              <w:jc w:val="left"/>
            </w:pPr>
            <w:r>
              <w:rPr>
                <w:rStyle w:val="12pt"/>
              </w:rPr>
              <w:t>№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60" w:line="240" w:lineRule="exact"/>
              <w:ind w:left="160"/>
              <w:jc w:val="left"/>
            </w:pPr>
            <w:r>
              <w:rPr>
                <w:rStyle w:val="12pt"/>
              </w:rPr>
              <w:t>п/п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Показатель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6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60"/>
              <w:jc w:val="left"/>
            </w:pPr>
            <w:r>
              <w:rPr>
                <w:rStyle w:val="12pt"/>
              </w:rPr>
              <w:t>1.1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7" w:lineRule="exact"/>
              <w:ind w:left="120"/>
              <w:jc w:val="left"/>
            </w:pPr>
            <w:r>
              <w:rPr>
                <w:rStyle w:val="12pt"/>
              </w:rPr>
              <w:t>Перечень основных видов деятельности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Образование дошкольное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58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60"/>
              <w:jc w:val="left"/>
            </w:pPr>
            <w:r>
              <w:rPr>
                <w:rStyle w:val="12pt"/>
              </w:rPr>
              <w:t>1.2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Перечень иных видов деятельности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 xml:space="preserve">Образование дополнительное </w:t>
            </w:r>
            <w:r>
              <w:rPr>
                <w:rStyle w:val="12pt"/>
              </w:rPr>
              <w:t>детей и взрослых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19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60"/>
              <w:jc w:val="left"/>
            </w:pPr>
            <w:r>
              <w:rPr>
                <w:rStyle w:val="12pt"/>
              </w:rPr>
              <w:t>1.3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Перечень разрешительных документов, на основании которых учреждение осуществляет деятельность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 xml:space="preserve">Лицензия № 0133/02982 от 20.01.2016 года на осуществление образовательной деятельности, устав муниципального бюджетного дошкольного </w:t>
            </w:r>
            <w:r>
              <w:rPr>
                <w:rStyle w:val="12pt"/>
              </w:rPr>
              <w:t>образовательного учреждения «Центр развития ребенка -детский сад №4», утвержденный приказом управления образования администрации города Тулы от 23.01.2019 г. №31-осн</w:t>
            </w:r>
          </w:p>
        </w:tc>
      </w:tr>
    </w:tbl>
    <w:p w:rsidR="00CD7040" w:rsidRDefault="00CD7040">
      <w:pPr>
        <w:spacing w:line="18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"/>
        <w:gridCol w:w="3348"/>
        <w:gridCol w:w="1015"/>
        <w:gridCol w:w="1134"/>
        <w:gridCol w:w="1130"/>
        <w:gridCol w:w="2837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846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after="60" w:line="240" w:lineRule="exact"/>
              <w:ind w:left="160"/>
              <w:jc w:val="left"/>
            </w:pPr>
            <w:r>
              <w:rPr>
                <w:rStyle w:val="12pt"/>
              </w:rPr>
              <w:t>№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60" w:line="240" w:lineRule="exact"/>
              <w:ind w:left="160"/>
              <w:jc w:val="left"/>
            </w:pPr>
            <w:r>
              <w:rPr>
                <w:rStyle w:val="12pt"/>
              </w:rPr>
              <w:t>п/п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Показатель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after="120" w:line="240" w:lineRule="exact"/>
              <w:jc w:val="center"/>
            </w:pPr>
            <w:r>
              <w:rPr>
                <w:rStyle w:val="12pt"/>
              </w:rPr>
              <w:t>Ед.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120" w:line="240" w:lineRule="exact"/>
              <w:jc w:val="center"/>
            </w:pPr>
            <w:r>
              <w:rPr>
                <w:rStyle w:val="12pt"/>
              </w:rPr>
              <w:t>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На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начало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года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На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конец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 xml:space="preserve">Причины изменения (на конец </w:t>
            </w:r>
            <w:r>
              <w:rPr>
                <w:rStyle w:val="12pt"/>
              </w:rPr>
              <w:t>отчетного года)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839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ind w:left="160"/>
              <w:jc w:val="left"/>
            </w:pPr>
            <w:r>
              <w:rPr>
                <w:rStyle w:val="12pt"/>
              </w:rPr>
              <w:t>1.4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7" w:lineRule="exact"/>
            </w:pPr>
            <w:r>
              <w:rPr>
                <w:rStyle w:val="12pt"/>
              </w:rPr>
              <w:t>Количество штатных единиц учреждения и квалификация сотрудников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126,75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129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ind w:left="160"/>
              <w:jc w:val="left"/>
            </w:pPr>
            <w:r>
              <w:rPr>
                <w:rStyle w:val="12pt"/>
              </w:rPr>
              <w:t>1.5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7" w:lineRule="exact"/>
              <w:ind w:left="120"/>
              <w:jc w:val="left"/>
            </w:pPr>
            <w:r>
              <w:rPr>
                <w:rStyle w:val="12pt"/>
              </w:rPr>
              <w:t>Среднегодовая численность работников учреждения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94,6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93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ind w:left="160"/>
              <w:jc w:val="left"/>
            </w:pPr>
            <w:r>
              <w:rPr>
                <w:rStyle w:val="12pt"/>
              </w:rPr>
              <w:t>1.6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</w:pPr>
            <w:r>
              <w:rPr>
                <w:rStyle w:val="12pt"/>
              </w:rPr>
              <w:t>Средняя заработная плата: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X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5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</w:pP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</w:pPr>
            <w:r>
              <w:rPr>
                <w:rStyle w:val="12pt"/>
              </w:rPr>
              <w:t>сотрудников учреждения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X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24148,19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80" w:lineRule="exact"/>
              <w:jc w:val="center"/>
            </w:pPr>
            <w:r>
              <w:rPr>
                <w:rStyle w:val="4pt"/>
              </w:rPr>
              <w:t>-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5" w:wrap="notBeside" w:vAnchor="text" w:hAnchor="text" w:xAlign="center" w:y="1"/>
            </w:pP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</w:pPr>
            <w:r>
              <w:rPr>
                <w:rStyle w:val="12pt"/>
              </w:rPr>
              <w:t>руководителя учреждения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X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54341,67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-</w:t>
            </w: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23"/>
        <w:keepNext/>
        <w:keepLines/>
        <w:shd w:val="clear" w:color="auto" w:fill="auto"/>
        <w:spacing w:before="336" w:after="251" w:line="260" w:lineRule="exact"/>
        <w:ind w:left="2460"/>
      </w:pPr>
      <w:bookmarkStart w:id="3" w:name="bookmark3"/>
      <w:r>
        <w:t>Раздел 2. Результат деятельности учреждения.</w:t>
      </w:r>
      <w:bookmarkEnd w:id="3"/>
    </w:p>
    <w:p w:rsidR="00CD7040" w:rsidRDefault="00BA77CF">
      <w:pPr>
        <w:pStyle w:val="11"/>
        <w:shd w:val="clear" w:color="auto" w:fill="auto"/>
        <w:spacing w:before="0" w:after="295"/>
        <w:ind w:left="120" w:right="40" w:firstLine="740"/>
        <w:jc w:val="left"/>
      </w:pPr>
      <w:r>
        <w:t>2.1. Изменение балансовой и остаточной стоимости нефинансовых активов относительно предыдущего отчетного года, в процентах: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8"/>
        <w:gridCol w:w="2261"/>
        <w:gridCol w:w="1976"/>
        <w:gridCol w:w="2840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Показатель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>Год,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 xml:space="preserve">предшествующий </w:t>
            </w:r>
            <w:r>
              <w:rPr>
                <w:rStyle w:val="12pt"/>
              </w:rPr>
              <w:t>отчетному, руб.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7" w:lineRule="exact"/>
              <w:jc w:val="center"/>
            </w:pPr>
            <w:r>
              <w:rPr>
                <w:rStyle w:val="12pt"/>
              </w:rPr>
              <w:t>Отчетный год, руб.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Изменение (увеличение, уменьшение), % (</w:t>
            </w:r>
            <w:proofErr w:type="spellStart"/>
            <w:r>
              <w:rPr>
                <w:rStyle w:val="12pt"/>
              </w:rPr>
              <w:t>гр.З</w:t>
            </w:r>
            <w:proofErr w:type="spellEnd"/>
            <w:r>
              <w:rPr>
                <w:rStyle w:val="12pt"/>
              </w:rPr>
              <w:t xml:space="preserve"> / гр.</w:t>
            </w:r>
            <w:proofErr w:type="gramStart"/>
            <w:r>
              <w:rPr>
                <w:rStyle w:val="12pt"/>
              </w:rPr>
              <w:t>2)*</w:t>
            </w:r>
            <w:proofErr w:type="gramEnd"/>
            <w:r>
              <w:rPr>
                <w:rStyle w:val="12pt"/>
              </w:rPr>
              <w:t xml:space="preserve"> 100-100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110" w:lineRule="exact"/>
              <w:jc w:val="center"/>
            </w:pPr>
            <w:r>
              <w:rPr>
                <w:rStyle w:val="Georgia55pt"/>
              </w:rPr>
              <w:t>о</w:t>
            </w:r>
          </w:p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130" w:lineRule="exact"/>
              <w:jc w:val="center"/>
            </w:pPr>
            <w:r>
              <w:rPr>
                <w:rStyle w:val="ArialUnicodeMS65pt"/>
              </w:rPr>
              <w:t>Э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58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7" w:lineRule="exact"/>
              <w:ind w:left="320"/>
              <w:jc w:val="left"/>
            </w:pPr>
            <w:r>
              <w:rPr>
                <w:rStyle w:val="12pt"/>
              </w:rPr>
              <w:t>Балансовая стоимость нефинансовых активов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48 724 290,64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49 123 800,07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0,82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77" w:lineRule="exact"/>
              <w:ind w:left="320"/>
              <w:jc w:val="left"/>
            </w:pPr>
            <w:r>
              <w:rPr>
                <w:rStyle w:val="12pt"/>
              </w:rPr>
              <w:t>Остаточная стоимость нефинансовых активов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20 513 672,07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19 612 189,94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5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-4,39</w:t>
            </w: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11"/>
        <w:shd w:val="clear" w:color="auto" w:fill="auto"/>
        <w:spacing w:before="0" w:after="297"/>
        <w:ind w:left="120" w:right="40" w:firstLine="720"/>
      </w:pPr>
      <w:r>
        <w:t>2.2 Сумма выявленных недостач и хищений денежных средств и материальных запасов в отчетном году - 0 руб.</w:t>
      </w: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spacing w:before="0" w:after="303" w:line="328" w:lineRule="exact"/>
        <w:ind w:left="120" w:right="40" w:firstLine="720"/>
      </w:pPr>
      <w:r>
        <w:lastRenderedPageBreak/>
        <w:t xml:space="preserve"> 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- 0 руб.</w:t>
      </w: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spacing w:before="0" w:after="235"/>
        <w:ind w:left="120" w:right="40" w:firstLine="720"/>
      </w:pPr>
      <w:r>
        <w:t xml:space="preserve"> Изменения дебиторской и кредиторской задолженности учреждения в разрезе поступлений (выплат), предусмотренных Планом </w:t>
      </w:r>
      <w:proofErr w:type="spellStart"/>
      <w:r>
        <w:t>финансово</w:t>
      </w:r>
      <w:r>
        <w:softHyphen/>
        <w:t>хозяйственной</w:t>
      </w:r>
      <w:proofErr w:type="spellEnd"/>
      <w:r>
        <w:t xml:space="preserve"> деятельности, (далее - План) относительно предыдущего отчетного года (в процентах) с указанием причин образования </w:t>
      </w:r>
      <w:r>
        <w:t>просроченной кредиторской задолженности, а также дебиторской задолженности, нереальной к взысканию.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0"/>
        <w:gridCol w:w="1552"/>
        <w:gridCol w:w="1840"/>
        <w:gridCol w:w="1130"/>
        <w:gridCol w:w="1271"/>
        <w:gridCol w:w="1850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1393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Показатель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>Год,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proofErr w:type="spellStart"/>
            <w:r>
              <w:rPr>
                <w:rStyle w:val="12pt"/>
              </w:rPr>
              <w:t>предшеству</w:t>
            </w:r>
            <w:proofErr w:type="spellEnd"/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proofErr w:type="spellStart"/>
            <w:r>
              <w:rPr>
                <w:rStyle w:val="12pt"/>
              </w:rPr>
              <w:t>ющий</w:t>
            </w:r>
            <w:proofErr w:type="spellEnd"/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>отчетному,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>руб.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0" w:lineRule="exact"/>
              <w:jc w:val="center"/>
            </w:pPr>
            <w:r>
              <w:rPr>
                <w:rStyle w:val="12pt"/>
              </w:rPr>
              <w:t>Отчетный год, руб.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 xml:space="preserve">У </w:t>
            </w:r>
            <w:proofErr w:type="spellStart"/>
            <w:r>
              <w:rPr>
                <w:rStyle w:val="12pt"/>
              </w:rPr>
              <w:t>величе</w:t>
            </w:r>
            <w:proofErr w:type="spellEnd"/>
            <w:r>
              <w:rPr>
                <w:rStyle w:val="12pt"/>
              </w:rPr>
              <w:t xml:space="preserve"> </w:t>
            </w:r>
            <w:proofErr w:type="spellStart"/>
            <w:r>
              <w:rPr>
                <w:rStyle w:val="12pt"/>
              </w:rPr>
              <w:t>ние</w:t>
            </w:r>
            <w:proofErr w:type="spellEnd"/>
            <w:r>
              <w:rPr>
                <w:rStyle w:val="12pt"/>
              </w:rPr>
              <w:t>, % (</w:t>
            </w:r>
            <w:proofErr w:type="spellStart"/>
            <w:r>
              <w:rPr>
                <w:rStyle w:val="12pt"/>
              </w:rPr>
              <w:t>гр.З</w:t>
            </w:r>
            <w:proofErr w:type="spellEnd"/>
            <w:r>
              <w:rPr>
                <w:rStyle w:val="12pt"/>
              </w:rPr>
              <w:t>- гр.</w:t>
            </w:r>
            <w:proofErr w:type="gramStart"/>
            <w:r>
              <w:rPr>
                <w:rStyle w:val="12pt"/>
              </w:rPr>
              <w:t>2)/</w:t>
            </w:r>
            <w:proofErr w:type="gramEnd"/>
            <w:r>
              <w:rPr>
                <w:rStyle w:val="12pt"/>
              </w:rPr>
              <w:t>гр. 2*100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 xml:space="preserve">У меньше </w:t>
            </w:r>
            <w:proofErr w:type="spellStart"/>
            <w:r>
              <w:rPr>
                <w:rStyle w:val="12pt"/>
              </w:rPr>
              <w:t>ние</w:t>
            </w:r>
            <w:proofErr w:type="spellEnd"/>
            <w:r>
              <w:rPr>
                <w:rStyle w:val="12pt"/>
              </w:rPr>
              <w:t>, % (гр-3- гр.</w:t>
            </w:r>
            <w:proofErr w:type="gramStart"/>
            <w:r>
              <w:rPr>
                <w:rStyle w:val="12pt"/>
              </w:rPr>
              <w:t>2)/</w:t>
            </w:r>
            <w:proofErr w:type="gramEnd"/>
            <w:r>
              <w:rPr>
                <w:rStyle w:val="12pt"/>
              </w:rPr>
              <w:t>гр.2 *100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Причина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образования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342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6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839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7" w:lineRule="exact"/>
              <w:ind w:left="120"/>
              <w:jc w:val="left"/>
            </w:pPr>
            <w:r>
              <w:rPr>
                <w:rStyle w:val="115pt"/>
              </w:rPr>
              <w:t>Дебиторская задолженность, в том числе: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543 607,13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154 689 271,46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28356,08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По доходам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128 418,06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154 368 491,88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120107,8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По расходам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415 189,07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320 779,58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22,74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832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15pt"/>
              </w:rPr>
              <w:t>Кредиторская задолженность, в том числе: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1 557</w:t>
            </w:r>
            <w:r>
              <w:rPr>
                <w:rStyle w:val="12pt"/>
              </w:rPr>
              <w:t xml:space="preserve"> 152,21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1 440 177,27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7,51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По доходам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540 623,76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477 009,25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11,78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По расходам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1 016 528,45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963 168,02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5,25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- просроченная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кредиторская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задолженность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22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spacing w:before="229" w:after="309" w:line="328" w:lineRule="exact"/>
        <w:ind w:left="120" w:right="40" w:firstLine="720"/>
      </w:pPr>
      <w:r>
        <w:t xml:space="preserve"> Сумма доходов, полученная учреждением от оказания платных услуг - 6 428 349,64 руб.</w:t>
      </w: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spacing w:before="0" w:line="317" w:lineRule="exact"/>
        <w:ind w:left="120" w:firstLine="720"/>
      </w:pPr>
      <w:r>
        <w:t xml:space="preserve"> Цены (тарифы) на платные услуги (работы).</w:t>
      </w:r>
    </w:p>
    <w:p w:rsidR="00CD7040" w:rsidRDefault="00BA77CF">
      <w:pPr>
        <w:pStyle w:val="11"/>
        <w:shd w:val="clear" w:color="auto" w:fill="auto"/>
        <w:spacing w:before="0" w:line="317" w:lineRule="exact"/>
        <w:ind w:left="120" w:right="40" w:firstLine="720"/>
        <w:sectPr w:rsidR="00CD7040">
          <w:type w:val="continuous"/>
          <w:pgSz w:w="11909" w:h="16838"/>
          <w:pgMar w:top="966" w:right="516" w:bottom="437" w:left="516" w:header="0" w:footer="3" w:gutter="486"/>
          <w:cols w:space="720"/>
          <w:noEndnote/>
          <w:docGrid w:linePitch="360"/>
        </w:sectPr>
      </w:pPr>
      <w:r>
        <w:t>Полностью платные и частично платные услуги, оказываемые потребителям в динамике в течение отчетного пер</w:t>
      </w:r>
      <w:r>
        <w:t xml:space="preserve">иода: на 1 января, 1 апреля, 1 октября и на 1 января </w:t>
      </w:r>
      <w:proofErr w:type="gramStart"/>
      <w:r>
        <w:t>года</w:t>
      </w:r>
      <w:proofErr w:type="gramEnd"/>
      <w:r>
        <w:t xml:space="preserve"> следующего за отчетным.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4"/>
        <w:gridCol w:w="3244"/>
        <w:gridCol w:w="1552"/>
        <w:gridCol w:w="1555"/>
        <w:gridCol w:w="1552"/>
        <w:gridCol w:w="1566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ind w:left="240"/>
              <w:jc w:val="left"/>
            </w:pPr>
            <w:r>
              <w:rPr>
                <w:rStyle w:val="12pt"/>
              </w:rPr>
              <w:lastRenderedPageBreak/>
              <w:t>№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ind w:left="140"/>
              <w:jc w:val="left"/>
            </w:pPr>
            <w:r>
              <w:rPr>
                <w:rStyle w:val="12pt"/>
              </w:rPr>
              <w:t>п/п</w:t>
            </w:r>
          </w:p>
        </w:tc>
        <w:tc>
          <w:tcPr>
            <w:tcW w:w="32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Наименование</w:t>
            </w:r>
          </w:p>
        </w:tc>
        <w:tc>
          <w:tcPr>
            <w:tcW w:w="62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Цена в рублях по состоянию на: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5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CD7040">
            <w:pPr>
              <w:framePr w:w="10022" w:wrap="notBeside" w:vAnchor="text" w:hAnchor="text" w:xAlign="center" w:y="1"/>
            </w:pPr>
          </w:p>
        </w:tc>
        <w:tc>
          <w:tcPr>
            <w:tcW w:w="32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22" w:wrap="notBeside" w:vAnchor="text" w:hAnchor="text" w:xAlign="center" w:y="1"/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01.01.2019г.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01.04.2019г.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01.10.2019г.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01.01.2020г.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240"/>
              <w:jc w:val="left"/>
            </w:pPr>
            <w:r>
              <w:rPr>
                <w:rStyle w:val="12pt"/>
              </w:rPr>
              <w:t>1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</w:pPr>
            <w:r>
              <w:rPr>
                <w:rStyle w:val="12pt"/>
              </w:rPr>
              <w:t>Присмотр и уход, за мес.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2144,00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2144,00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2144,00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2144,00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240"/>
              <w:jc w:val="left"/>
            </w:pPr>
            <w:r>
              <w:rPr>
                <w:rStyle w:val="12pt"/>
              </w:rPr>
              <w:t>2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77" w:lineRule="exact"/>
            </w:pPr>
            <w:r>
              <w:rPr>
                <w:rStyle w:val="12pt"/>
              </w:rPr>
              <w:t>Спецкурс «</w:t>
            </w:r>
            <w:proofErr w:type="spellStart"/>
            <w:r>
              <w:rPr>
                <w:rStyle w:val="12pt"/>
              </w:rPr>
              <w:t>Любознайки</w:t>
            </w:r>
            <w:proofErr w:type="spellEnd"/>
            <w:r>
              <w:rPr>
                <w:rStyle w:val="12pt"/>
              </w:rPr>
              <w:t>» (адаптация ребенка к ДОУ), за час/курс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9000,00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9000,00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9000,00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9000,00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240"/>
              <w:jc w:val="left"/>
            </w:pPr>
            <w:r>
              <w:rPr>
                <w:rStyle w:val="12pt"/>
              </w:rPr>
              <w:t>3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84" w:lineRule="exact"/>
            </w:pPr>
            <w:r>
              <w:rPr>
                <w:rStyle w:val="12pt"/>
              </w:rPr>
              <w:t>Спецкурс «Занятия с логопедом», за час/мес.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1000,00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1000,00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1000,00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1000,00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94"/>
          <w:jc w:val="center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40" w:lineRule="exact"/>
              <w:ind w:left="240"/>
              <w:jc w:val="left"/>
            </w:pPr>
            <w:r>
              <w:rPr>
                <w:rStyle w:val="12pt"/>
              </w:rPr>
              <w:t>4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line="281" w:lineRule="exact"/>
            </w:pPr>
            <w:r>
              <w:rPr>
                <w:rStyle w:val="12pt"/>
              </w:rPr>
              <w:t xml:space="preserve">Спецкурс «Школа </w:t>
            </w:r>
            <w:r>
              <w:rPr>
                <w:rStyle w:val="12pt"/>
              </w:rPr>
              <w:t>будущего первоклассника», за час/мес.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2000,00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2000,00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2000,00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0" w:after="60" w:line="240" w:lineRule="exact"/>
              <w:jc w:val="center"/>
            </w:pPr>
            <w:r>
              <w:rPr>
                <w:rStyle w:val="12pt"/>
              </w:rPr>
              <w:t>250,00/</w:t>
            </w:r>
          </w:p>
          <w:p w:rsidR="00CD7040" w:rsidRDefault="00BA77CF">
            <w:pPr>
              <w:pStyle w:val="11"/>
              <w:framePr w:w="10022" w:wrap="notBeside" w:vAnchor="text" w:hAnchor="text" w:xAlign="center" w:y="1"/>
              <w:shd w:val="clear" w:color="auto" w:fill="auto"/>
              <w:spacing w:before="60" w:line="240" w:lineRule="exact"/>
              <w:jc w:val="center"/>
            </w:pPr>
            <w:r>
              <w:rPr>
                <w:rStyle w:val="12pt"/>
              </w:rPr>
              <w:t>2000,00</w:t>
            </w: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tabs>
          <w:tab w:val="left" w:pos="1548"/>
        </w:tabs>
        <w:spacing w:before="0" w:after="235" w:line="328" w:lineRule="exact"/>
        <w:ind w:left="140" w:right="360" w:firstLine="720"/>
      </w:pPr>
      <w:r>
        <w:t>Сведения об исполнении муниципального задания на оказание муниципальных услуг (выполнение работ).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4"/>
        <w:gridCol w:w="2117"/>
        <w:gridCol w:w="1271"/>
        <w:gridCol w:w="1274"/>
        <w:gridCol w:w="1123"/>
        <w:gridCol w:w="994"/>
        <w:gridCol w:w="706"/>
        <w:gridCol w:w="1991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299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7" w:lineRule="exact"/>
              <w:ind w:left="200"/>
              <w:jc w:val="left"/>
            </w:pPr>
            <w:r>
              <w:rPr>
                <w:rStyle w:val="12pt"/>
              </w:rPr>
              <w:t>№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7" w:lineRule="exact"/>
              <w:ind w:left="200"/>
              <w:jc w:val="left"/>
            </w:pPr>
            <w:r>
              <w:rPr>
                <w:rStyle w:val="12pt"/>
              </w:rPr>
              <w:t>п/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7" w:lineRule="exact"/>
              <w:ind w:left="200"/>
              <w:jc w:val="left"/>
            </w:pPr>
            <w:r>
              <w:rPr>
                <w:rStyle w:val="12pt"/>
              </w:rPr>
              <w:t>п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after="120" w:line="240" w:lineRule="exact"/>
              <w:jc w:val="center"/>
            </w:pPr>
            <w:r>
              <w:rPr>
                <w:rStyle w:val="12pt"/>
              </w:rPr>
              <w:t>Наименование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120" w:line="240" w:lineRule="exact"/>
              <w:jc w:val="center"/>
            </w:pPr>
            <w:r>
              <w:rPr>
                <w:rStyle w:val="12pt"/>
              </w:rPr>
              <w:t>услуги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220"/>
              <w:jc w:val="left"/>
            </w:pPr>
            <w:r>
              <w:rPr>
                <w:rStyle w:val="12pt"/>
              </w:rPr>
              <w:t>Ед. изм.</w:t>
            </w:r>
          </w:p>
        </w:tc>
        <w:tc>
          <w:tcPr>
            <w:tcW w:w="409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12pt"/>
              </w:rPr>
              <w:t xml:space="preserve">Значение </w:t>
            </w:r>
            <w:r>
              <w:rPr>
                <w:rStyle w:val="12pt"/>
              </w:rPr>
              <w:t>показателя за отчетный год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Примечание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1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план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факт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240"/>
              <w:jc w:val="left"/>
            </w:pPr>
            <w:r>
              <w:rPr>
                <w:rStyle w:val="12pt"/>
              </w:rPr>
              <w:t>Отклонение</w:t>
            </w:r>
          </w:p>
        </w:tc>
        <w:tc>
          <w:tcPr>
            <w:tcW w:w="19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21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12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12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proofErr w:type="spellStart"/>
            <w:r>
              <w:rPr>
                <w:rStyle w:val="12pt"/>
              </w:rPr>
              <w:t>абсол</w:t>
            </w:r>
            <w:proofErr w:type="spellEnd"/>
            <w:r>
              <w:rPr>
                <w:rStyle w:val="12pt"/>
              </w:rPr>
              <w:t>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260"/>
              <w:jc w:val="left"/>
            </w:pPr>
            <w:r>
              <w:rPr>
                <w:rStyle w:val="12pt"/>
              </w:rPr>
              <w:t>%</w:t>
            </w:r>
          </w:p>
        </w:tc>
        <w:tc>
          <w:tcPr>
            <w:tcW w:w="19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040" w:rsidRDefault="00CD7040">
            <w:pPr>
              <w:framePr w:w="10019" w:wrap="notBeside" w:vAnchor="text" w:hAnchor="text" w:xAlign="center" w:y="1"/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1663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200"/>
              <w:jc w:val="left"/>
            </w:pPr>
            <w:r>
              <w:rPr>
                <w:rStyle w:val="12pt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Реализация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основных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proofErr w:type="spellStart"/>
            <w:r>
              <w:rPr>
                <w:rStyle w:val="12pt"/>
              </w:rPr>
              <w:t>общеобразователь</w:t>
            </w:r>
            <w:proofErr w:type="spellEnd"/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proofErr w:type="spellStart"/>
            <w:r>
              <w:rPr>
                <w:rStyle w:val="12pt"/>
              </w:rPr>
              <w:t>ных</w:t>
            </w:r>
            <w:proofErr w:type="spellEnd"/>
            <w:r>
              <w:rPr>
                <w:rStyle w:val="12pt"/>
              </w:rPr>
              <w:t xml:space="preserve"> программ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дошкольного</w:t>
            </w:r>
          </w:p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образования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человек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442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12pt"/>
              </w:rPr>
              <w:t>0,9%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200"/>
              <w:jc w:val="left"/>
            </w:pPr>
            <w:r>
              <w:rPr>
                <w:rStyle w:val="12pt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Присмотр и уход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человек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442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446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019" w:wrap="notBeside" w:vAnchor="text" w:hAnchor="text" w:xAlign="center" w:y="1"/>
              <w:shd w:val="clear" w:color="auto" w:fill="auto"/>
              <w:spacing w:before="0" w:line="240" w:lineRule="exact"/>
              <w:ind w:left="140"/>
              <w:jc w:val="left"/>
            </w:pPr>
            <w:r>
              <w:rPr>
                <w:rStyle w:val="12pt"/>
              </w:rPr>
              <w:t>0,9%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019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spacing w:before="239"/>
        <w:ind w:left="140" w:right="360" w:firstLine="720"/>
      </w:pPr>
      <w:r>
        <w:t xml:space="preserve"> Общее количество потребителей, воспользовавшихся услугами учреждения (в том числе платными для потребителей).</w:t>
      </w:r>
    </w:p>
    <w:p w:rsidR="00CD7040" w:rsidRDefault="00BA77CF">
      <w:pPr>
        <w:pStyle w:val="11"/>
        <w:shd w:val="clear" w:color="auto" w:fill="auto"/>
        <w:spacing w:before="0"/>
        <w:ind w:left="860" w:right="3400"/>
        <w:jc w:val="left"/>
      </w:pPr>
      <w:r>
        <w:t xml:space="preserve">В рамках муниципального задания - 446 чел., в </w:t>
      </w:r>
      <w:proofErr w:type="spellStart"/>
      <w:r>
        <w:t>т.ч</w:t>
      </w:r>
      <w:proofErr w:type="spellEnd"/>
      <w:r>
        <w:t>. за полную стоимость - 380 чел.</w:t>
      </w:r>
    </w:p>
    <w:p w:rsidR="00CD7040" w:rsidRDefault="00BA77CF">
      <w:pPr>
        <w:pStyle w:val="11"/>
        <w:shd w:val="clear" w:color="auto" w:fill="auto"/>
        <w:spacing w:before="0" w:after="303"/>
        <w:ind w:left="140" w:firstLine="720"/>
      </w:pPr>
      <w:r>
        <w:t>Всего по учреждению - 468 чел.</w:t>
      </w: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spacing w:before="0" w:line="320" w:lineRule="exact"/>
        <w:ind w:left="140" w:right="360" w:firstLine="720"/>
      </w:pPr>
      <w:r>
        <w:t xml:space="preserve"> Количество жалоб потребителей и принятые по результатам их рассмотрения меры.</w:t>
      </w:r>
    </w:p>
    <w:p w:rsidR="00CD7040" w:rsidRDefault="00BA77CF">
      <w:pPr>
        <w:pStyle w:val="11"/>
        <w:shd w:val="clear" w:color="auto" w:fill="auto"/>
        <w:spacing w:before="0" w:after="294" w:line="320" w:lineRule="exact"/>
        <w:ind w:left="140" w:firstLine="720"/>
      </w:pPr>
      <w:r>
        <w:t>Количество жалоб, поступивших в отчетном году - 0 шт.</w:t>
      </w: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tabs>
          <w:tab w:val="left" w:pos="1596"/>
          <w:tab w:val="left" w:pos="2818"/>
          <w:tab w:val="left" w:leader="underscore" w:pos="3355"/>
          <w:tab w:val="left" w:leader="underscore" w:pos="10044"/>
        </w:tabs>
        <w:spacing w:before="0" w:line="328" w:lineRule="exact"/>
        <w:ind w:left="140" w:right="360" w:firstLine="720"/>
      </w:pPr>
      <w:r>
        <w:t>Суммы кассовых и плановых поступлений (с учетом возвратов) в разрезе поступлений, предусмотренных Планом финансово-хозяйств</w:t>
      </w:r>
      <w:r>
        <w:t>енной деятельности.</w:t>
      </w:r>
      <w:r>
        <w:tab/>
      </w:r>
      <w:r>
        <w:tab/>
        <w:t xml:space="preserve"> 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2"/>
        <w:gridCol w:w="3107"/>
        <w:gridCol w:w="2804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Наименование поступлений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Плановые поступления, руб.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306" w:lineRule="exact"/>
              <w:jc w:val="center"/>
            </w:pPr>
            <w:r>
              <w:rPr>
                <w:rStyle w:val="12pt"/>
              </w:rPr>
              <w:t xml:space="preserve">Кассовые поступления, </w:t>
            </w:r>
            <w:proofErr w:type="spellStart"/>
            <w:r>
              <w:rPr>
                <w:rStyle w:val="12pt"/>
              </w:rPr>
              <w:t>РУб</w:t>
            </w:r>
            <w:proofErr w:type="spellEnd"/>
            <w:r>
              <w:rPr>
                <w:rStyle w:val="12pt"/>
              </w:rPr>
              <w:t>-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58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74" w:lineRule="exact"/>
            </w:pPr>
            <w:r>
              <w:rPr>
                <w:rStyle w:val="12pt"/>
              </w:rPr>
              <w:t>Субсидии на выполнение муниципального задания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43 378 799,81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43 378 799,81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</w:pPr>
            <w:r>
              <w:rPr>
                <w:rStyle w:val="12pt"/>
              </w:rPr>
              <w:t>Субсидии на иные цели, в том числе: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1 205 279,40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1 205 279,40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846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137"/>
              </w:tabs>
              <w:spacing w:before="0" w:line="274" w:lineRule="exact"/>
            </w:pPr>
            <w:r>
              <w:rPr>
                <w:rStyle w:val="12pt"/>
              </w:rPr>
              <w:t>субсидии;</w:t>
            </w:r>
          </w:p>
          <w:p w:rsidR="00CD7040" w:rsidRDefault="00BA77CF">
            <w:pPr>
              <w:pStyle w:val="11"/>
              <w:framePr w:w="10123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260"/>
              </w:tabs>
              <w:spacing w:before="0" w:line="274" w:lineRule="exact"/>
              <w:ind w:left="120"/>
              <w:jc w:val="left"/>
            </w:pPr>
            <w:r>
              <w:rPr>
                <w:rStyle w:val="12pt"/>
              </w:rPr>
              <w:t>субсидии на осуществление капитальных вложений.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1 205 279,40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1 205 279,40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74" w:lineRule="exact"/>
            </w:pPr>
            <w:r>
              <w:rPr>
                <w:rStyle w:val="12pt"/>
              </w:rPr>
              <w:t>Приносящая доход деятельность, в том числе: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8 275 677,83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6 454 213,85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1386"/>
          <w:jc w:val="center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line="270" w:lineRule="exact"/>
            </w:pPr>
            <w:r>
              <w:rPr>
                <w:rStyle w:val="12pt"/>
              </w:rPr>
              <w:t>доходы от собственности;</w:t>
            </w:r>
          </w:p>
          <w:p w:rsidR="00CD7040" w:rsidRDefault="00BA77CF">
            <w:pPr>
              <w:pStyle w:val="11"/>
              <w:framePr w:w="1012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  <w:spacing w:before="0" w:line="270" w:lineRule="exact"/>
            </w:pPr>
            <w:r>
              <w:rPr>
                <w:rStyle w:val="12pt"/>
              </w:rPr>
              <w:t>доходы от оказания платных услуг;</w:t>
            </w:r>
          </w:p>
          <w:p w:rsidR="00CD7040" w:rsidRDefault="00BA77CF">
            <w:pPr>
              <w:pStyle w:val="11"/>
              <w:framePr w:w="1012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40"/>
              </w:tabs>
              <w:spacing w:before="0" w:line="270" w:lineRule="exact"/>
            </w:pPr>
            <w:r>
              <w:rPr>
                <w:rStyle w:val="12pt"/>
              </w:rPr>
              <w:t xml:space="preserve">доходы от штрафов, пеней, неустоек, возмещения </w:t>
            </w:r>
            <w:r>
              <w:rPr>
                <w:rStyle w:val="12pt"/>
              </w:rPr>
              <w:t>ущерба;</w:t>
            </w:r>
          </w:p>
          <w:p w:rsidR="00CD7040" w:rsidRDefault="00BA77CF">
            <w:pPr>
              <w:pStyle w:val="11"/>
              <w:framePr w:w="1012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33"/>
              </w:tabs>
              <w:spacing w:before="0" w:line="270" w:lineRule="exact"/>
            </w:pPr>
            <w:r>
              <w:rPr>
                <w:rStyle w:val="12pt"/>
              </w:rPr>
              <w:t>иные прочие доходы.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after="240" w:line="270" w:lineRule="exact"/>
              <w:jc w:val="center"/>
            </w:pPr>
            <w:r>
              <w:rPr>
                <w:rStyle w:val="12pt"/>
              </w:rPr>
              <w:t>25 786,48 8 241 969,07 11 009,28</w:t>
            </w:r>
          </w:p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240" w:line="240" w:lineRule="exact"/>
              <w:jc w:val="center"/>
            </w:pPr>
            <w:r>
              <w:rPr>
                <w:rStyle w:val="12pt"/>
              </w:rPr>
              <w:t>-3 087,00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0" w:after="240" w:line="270" w:lineRule="exact"/>
              <w:jc w:val="center"/>
            </w:pPr>
            <w:r>
              <w:rPr>
                <w:rStyle w:val="12pt"/>
              </w:rPr>
              <w:t>15 661,36 6 430 630,21 11 009,28</w:t>
            </w:r>
          </w:p>
          <w:p w:rsidR="00CD7040" w:rsidRDefault="00BA77CF">
            <w:pPr>
              <w:pStyle w:val="11"/>
              <w:framePr w:w="10123" w:wrap="notBeside" w:vAnchor="text" w:hAnchor="text" w:xAlign="center" w:y="1"/>
              <w:shd w:val="clear" w:color="auto" w:fill="auto"/>
              <w:spacing w:before="240" w:line="240" w:lineRule="exact"/>
              <w:jc w:val="center"/>
            </w:pPr>
            <w:r>
              <w:rPr>
                <w:rStyle w:val="12pt"/>
              </w:rPr>
              <w:t>-3 087,00</w:t>
            </w: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11"/>
        <w:numPr>
          <w:ilvl w:val="0"/>
          <w:numId w:val="1"/>
        </w:numPr>
        <w:shd w:val="clear" w:color="auto" w:fill="auto"/>
        <w:tabs>
          <w:tab w:val="left" w:pos="1571"/>
        </w:tabs>
        <w:spacing w:before="0" w:after="296" w:line="320" w:lineRule="exact"/>
        <w:ind w:left="120" w:right="120" w:firstLine="720"/>
      </w:pPr>
      <w:r>
        <w:t xml:space="preserve">Суммы кассовых и плановых выплат (с учетом восстановленных кассовых </w:t>
      </w:r>
      <w:r>
        <w:lastRenderedPageBreak/>
        <w:t xml:space="preserve">выплат) в разрезе выплат, предусмотренных Планом </w:t>
      </w:r>
      <w:proofErr w:type="spellStart"/>
      <w:r>
        <w:t>финансово</w:t>
      </w:r>
      <w:r>
        <w:softHyphen/>
        <w:t>хозяйственной</w:t>
      </w:r>
      <w:proofErr w:type="spellEnd"/>
      <w:r>
        <w:t xml:space="preserve"> деятельности.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1130"/>
        <w:gridCol w:w="2401"/>
        <w:gridCol w:w="2520"/>
      </w:tblGrid>
      <w:tr w:rsidR="00CD7040">
        <w:tblPrEx>
          <w:tblCellMar>
            <w:top w:w="0" w:type="dxa"/>
            <w:bottom w:w="0" w:type="dxa"/>
          </w:tblCellMar>
        </w:tblPrEx>
        <w:trPr>
          <w:trHeight w:hRule="exact" w:val="572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Наименование выплат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КОСГУ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81" w:lineRule="exact"/>
              <w:jc w:val="center"/>
            </w:pPr>
            <w:r>
              <w:rPr>
                <w:rStyle w:val="12pt"/>
              </w:rPr>
              <w:t>Плановые выплаты, руб.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Кассовые выплаты, руб.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30" w:lineRule="exact"/>
              <w:ind w:left="120"/>
              <w:jc w:val="left"/>
            </w:pPr>
            <w:r>
              <w:rPr>
                <w:rStyle w:val="115pt"/>
              </w:rPr>
              <w:t>Расходы всего в том числе: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CD7040">
            <w:pPr>
              <w:framePr w:w="1012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54 465 718,57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50 424 970,34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81" w:lineRule="exact"/>
              <w:ind w:left="120"/>
              <w:jc w:val="left"/>
            </w:pPr>
            <w:r>
              <w:rPr>
                <w:rStyle w:val="12pt"/>
              </w:rPr>
              <w:t>за счет оплаты труда и начислений на выплаты по оплате труда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210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34 955 811,77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35 014 099,89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услуг связи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221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197 927,70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168 533,12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92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коммунальных услуг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223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3 589 601,60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3 353 719,78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77" w:lineRule="exact"/>
              <w:ind w:left="120"/>
              <w:jc w:val="left"/>
            </w:pPr>
            <w:r>
              <w:rPr>
                <w:rStyle w:val="12pt"/>
              </w:rPr>
              <w:t>работ, услуг по содержанию имущества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225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1 763 499,91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1 703 097,11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прочих работ, услуг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226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396 472,82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375 567,72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77" w:lineRule="exact"/>
              <w:ind w:left="120"/>
              <w:jc w:val="left"/>
            </w:pPr>
            <w:r>
              <w:rPr>
                <w:rStyle w:val="12pt"/>
              </w:rPr>
              <w:t>услуги, работы для целей капитальных вложений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228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319 355,00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 xml:space="preserve">64 </w:t>
            </w:r>
            <w:r>
              <w:rPr>
                <w:rStyle w:val="12pt"/>
              </w:rPr>
              <w:t>981,46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77" w:lineRule="exact"/>
              <w:ind w:left="120"/>
              <w:jc w:val="left"/>
            </w:pPr>
            <w:r>
              <w:rPr>
                <w:rStyle w:val="12pt"/>
              </w:rPr>
              <w:t>социальные пособия и компенсации персоналу в денежной форме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266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747 614,02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743 189,68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за счет прочих расходов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290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161 944,77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148 202,77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основных средств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310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1 262 630,12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1 252 501,00</w:t>
            </w:r>
          </w:p>
        </w:tc>
      </w:tr>
      <w:tr w:rsidR="00CD7040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ind w:left="120"/>
              <w:jc w:val="left"/>
            </w:pPr>
            <w:r>
              <w:rPr>
                <w:rStyle w:val="12pt"/>
              </w:rPr>
              <w:t>материальных запасов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340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11 070 860,86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7040" w:rsidRDefault="00BA77CF">
            <w:pPr>
              <w:pStyle w:val="11"/>
              <w:framePr w:w="10120" w:wrap="notBeside" w:vAnchor="text" w:hAnchor="text" w:xAlign="center" w:y="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7 601 077,81</w:t>
            </w:r>
          </w:p>
        </w:tc>
      </w:tr>
    </w:tbl>
    <w:p w:rsidR="00CD7040" w:rsidRDefault="00CD7040">
      <w:pPr>
        <w:rPr>
          <w:sz w:val="2"/>
          <w:szCs w:val="2"/>
        </w:rPr>
      </w:pPr>
    </w:p>
    <w:p w:rsidR="00CD7040" w:rsidRDefault="00BA77CF">
      <w:pPr>
        <w:pStyle w:val="32"/>
        <w:keepNext/>
        <w:keepLines/>
        <w:shd w:val="clear" w:color="auto" w:fill="auto"/>
        <w:spacing w:before="339" w:after="308" w:line="260" w:lineRule="exact"/>
        <w:ind w:left="120"/>
      </w:pPr>
      <w:bookmarkStart w:id="4" w:name="bookmark4"/>
      <w:r>
        <w:t xml:space="preserve">Раздел </w:t>
      </w:r>
      <w:r>
        <w:t>3. Об использовании имущества, закрепленного за учреждением.</w:t>
      </w:r>
      <w:bookmarkEnd w:id="4"/>
    </w:p>
    <w:tbl>
      <w:tblPr>
        <w:tblpPr w:leftFromText="180" w:rightFromText="180" w:vertAnchor="text" w:horzAnchor="margin" w:tblpXSpec="center" w:tblpY="1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7"/>
        <w:gridCol w:w="2117"/>
        <w:gridCol w:w="2131"/>
      </w:tblGrid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652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Наименование показателя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Начало отчетного 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7" w:lineRule="exact"/>
              <w:jc w:val="center"/>
            </w:pPr>
            <w:r>
              <w:rPr>
                <w:rStyle w:val="12pt"/>
              </w:rPr>
              <w:t>Конец отчетного года</w:t>
            </w: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4" w:lineRule="exact"/>
            </w:pPr>
            <w:r>
              <w:rPr>
                <w:rStyle w:val="12pt"/>
              </w:rPr>
              <w:t>общая балансовая и остаточная стоимость недвижимого имущества, находящегося у учреждения на праве оперативного управления, руб.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74" w:lineRule="exact"/>
              <w:jc w:val="center"/>
            </w:pPr>
            <w:r>
              <w:rPr>
                <w:rStyle w:val="12pt"/>
              </w:rPr>
              <w:t>23 087 205,36/ 5 977 476,05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77" w:lineRule="exact"/>
              <w:jc w:val="center"/>
            </w:pPr>
            <w:r>
              <w:rPr>
                <w:rStyle w:val="12pt"/>
              </w:rPr>
              <w:t>23 087 205,36 / 5 664 398,69</w:t>
            </w: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1105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4" w:lineRule="exact"/>
            </w:pPr>
            <w:r>
              <w:rPr>
                <w:rStyle w:val="12pt"/>
              </w:rPr>
              <w:t>общая балансовая и остаточная стоимость недвижимого имущества, находящегося у учреждения на праве оперативного управления, и переданного в аренду, руб.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1 136 966,84 / 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1 136 966,84 / -</w:t>
            </w: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1120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7" w:lineRule="exact"/>
            </w:pPr>
            <w:r>
              <w:rPr>
                <w:rStyle w:val="12pt"/>
              </w:rPr>
              <w:t>общая балансовая и остаточная стоимость недвижимого имущества, находящегося у учреждения на праве оперативного управления, и переданного в безвозмездное пользование, руб.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0,00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0,00</w:t>
            </w: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832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4" w:lineRule="exact"/>
            </w:pPr>
            <w:r>
              <w:rPr>
                <w:rStyle w:val="12pt"/>
              </w:rPr>
              <w:t>общая балансовая и остаточная стоимость движимого имущества, находящегося у учреждения на праве оперативного управления, руб.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77" w:lineRule="exact"/>
              <w:jc w:val="center"/>
            </w:pPr>
            <w:r>
              <w:rPr>
                <w:rStyle w:val="12pt"/>
              </w:rPr>
              <w:t>10 907 243,19/ 1 548 876,59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77" w:lineRule="exact"/>
              <w:jc w:val="center"/>
            </w:pPr>
            <w:r>
              <w:rPr>
                <w:rStyle w:val="12pt"/>
              </w:rPr>
              <w:t>12 120 262,57/ 349 814,29</w:t>
            </w: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1112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7" w:lineRule="exact"/>
            </w:pPr>
            <w:r>
              <w:rPr>
                <w:rStyle w:val="12pt"/>
              </w:rPr>
              <w:t>общая балансовая и остаточная стоимость движимого имущества, находящегося у учреждения на праве оперативного управления, и переданного в аренду, руб.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rPr>
                <w:sz w:val="10"/>
                <w:szCs w:val="10"/>
              </w:rPr>
            </w:pP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1109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4" w:lineRule="exact"/>
            </w:pPr>
            <w:r>
              <w:rPr>
                <w:rStyle w:val="12pt"/>
              </w:rPr>
              <w:t>общая балансовая и остаточная стоимость 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rPr>
                <w:sz w:val="10"/>
                <w:szCs w:val="10"/>
              </w:rPr>
            </w:pPr>
          </w:p>
        </w:tc>
      </w:tr>
      <w:tr w:rsidR="00397580" w:rsidTr="00397580">
        <w:tblPrEx>
          <w:tblCellMar>
            <w:top w:w="0" w:type="dxa"/>
            <w:bottom w:w="0" w:type="dxa"/>
          </w:tblCellMar>
        </w:tblPrEx>
        <w:trPr>
          <w:trHeight w:hRule="exact" w:val="839"/>
        </w:trPr>
        <w:tc>
          <w:tcPr>
            <w:tcW w:w="5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7580" w:rsidRDefault="00397580" w:rsidP="00397580">
            <w:pPr>
              <w:pStyle w:val="11"/>
              <w:shd w:val="clear" w:color="auto" w:fill="auto"/>
              <w:spacing w:before="0" w:line="270" w:lineRule="exact"/>
            </w:pPr>
            <w:r>
              <w:rPr>
                <w:rStyle w:val="12pt"/>
              </w:rPr>
              <w:t>общая площадь объектов недвижимого имущества, находящегося у учреждения на праве оперативного управления, м2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3860,30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7580" w:rsidRDefault="00397580" w:rsidP="00397580">
            <w:pPr>
              <w:pStyle w:val="11"/>
              <w:shd w:val="clear" w:color="auto" w:fill="auto"/>
              <w:spacing w:before="0" w:line="240" w:lineRule="exact"/>
              <w:jc w:val="center"/>
            </w:pPr>
            <w:r>
              <w:rPr>
                <w:rStyle w:val="12pt"/>
              </w:rPr>
              <w:t>3860,30</w:t>
            </w:r>
          </w:p>
        </w:tc>
      </w:tr>
    </w:tbl>
    <w:p w:rsidR="00397580" w:rsidRDefault="00397580">
      <w:pPr>
        <w:pStyle w:val="32"/>
        <w:keepNext/>
        <w:keepLines/>
        <w:shd w:val="clear" w:color="auto" w:fill="auto"/>
        <w:spacing w:before="339" w:after="308" w:line="260" w:lineRule="exact"/>
        <w:ind w:left="120"/>
      </w:pPr>
    </w:p>
    <w:p w:rsidR="00397580" w:rsidRDefault="00397580">
      <w:pPr>
        <w:pStyle w:val="32"/>
        <w:keepNext/>
        <w:keepLines/>
        <w:shd w:val="clear" w:color="auto" w:fill="auto"/>
        <w:spacing w:before="339" w:after="308" w:line="260" w:lineRule="exact"/>
        <w:ind w:left="120"/>
      </w:pPr>
    </w:p>
    <w:p w:rsidR="00CD7040" w:rsidRDefault="00CD7040">
      <w:pPr>
        <w:rPr>
          <w:sz w:val="2"/>
          <w:szCs w:val="2"/>
        </w:rPr>
      </w:pPr>
    </w:p>
    <w:p w:rsidR="00CD7040" w:rsidRDefault="002A0491">
      <w:pPr>
        <w:rPr>
          <w:sz w:val="2"/>
          <w:szCs w:val="2"/>
        </w:rPr>
      </w:pPr>
      <w:bookmarkStart w:id="5" w:name="_GoBack"/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302961</wp:posOffset>
            </wp:positionH>
            <wp:positionV relativeFrom="paragraph">
              <wp:posOffset>-754205</wp:posOffset>
            </wp:positionV>
            <wp:extent cx="6591300" cy="9067800"/>
            <wp:effectExtent l="0" t="0" r="0" b="0"/>
            <wp:wrapNone/>
            <wp:docPr id="1" name="Рисунок 1" descr="C:\Users\детсад152\Desktop\последний лист 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152\Desktop\последний лист 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CD7040">
      <w:headerReference w:type="even" r:id="rId13"/>
      <w:headerReference w:type="default" r:id="rId14"/>
      <w:pgSz w:w="11909" w:h="16838"/>
      <w:pgMar w:top="966" w:right="516" w:bottom="437" w:left="516" w:header="0" w:footer="3" w:gutter="486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7CF" w:rsidRDefault="00BA77CF">
      <w:r>
        <w:separator/>
      </w:r>
    </w:p>
  </w:endnote>
  <w:endnote w:type="continuationSeparator" w:id="0">
    <w:p w:rsidR="00BA77CF" w:rsidRDefault="00BA7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7CF" w:rsidRDefault="00BA77CF"/>
  </w:footnote>
  <w:footnote w:type="continuationSeparator" w:id="0">
    <w:p w:rsidR="00BA77CF" w:rsidRDefault="00BA77C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040" w:rsidRDefault="00BA77C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2pt;margin-top:24.6pt;width:5.2pt;height:8.1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D7040" w:rsidRDefault="00BA77CF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5113" w:rsidRPr="00AD5113">
                  <w:rPr>
                    <w:rStyle w:val="a7"/>
                    <w:noProof/>
                  </w:rPr>
                  <w:t>2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040" w:rsidRDefault="00BA77C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8.2pt;margin-top:24.6pt;width:5.2pt;height:8.1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D7040" w:rsidRDefault="00BA77CF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5113" w:rsidRPr="00AD5113">
                  <w:rPr>
                    <w:rStyle w:val="a7"/>
                    <w:noProof/>
                  </w:rPr>
                  <w:t>6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040" w:rsidRDefault="00BA77CF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.2pt;margin-top:24.6pt;width:5.2pt;height:8.1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D7040" w:rsidRDefault="00BA77CF">
                <w:pPr>
                  <w:pStyle w:val="a6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AD5113" w:rsidRPr="00AD5113">
                  <w:rPr>
                    <w:rStyle w:val="a7"/>
                    <w:noProof/>
                  </w:rPr>
                  <w:t>5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CA6AFC"/>
    <w:multiLevelType w:val="multilevel"/>
    <w:tmpl w:val="34D427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B033F85"/>
    <w:multiLevelType w:val="multilevel"/>
    <w:tmpl w:val="FF9826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038105F"/>
    <w:multiLevelType w:val="multilevel"/>
    <w:tmpl w:val="868885BA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D7040"/>
    <w:rsid w:val="002A0491"/>
    <w:rsid w:val="00397580"/>
    <w:rsid w:val="005073B6"/>
    <w:rsid w:val="00AD5113"/>
    <w:rsid w:val="00AD76C3"/>
    <w:rsid w:val="00BA77CF"/>
    <w:rsid w:val="00CD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4460B3C-98BA-45D1-9D76-8AAC39D1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18"/>
      <w:szCs w:val="18"/>
      <w:u w:val="none"/>
    </w:rPr>
  </w:style>
  <w:style w:type="character" w:customStyle="1" w:styleId="2-2pt">
    <w:name w:val="Основной текст (2) + Полужирный;Курсив;Интервал -2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5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8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9">
    <w:name w:val="Основной текст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Заголовок №2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pt">
    <w:name w:val="Основной текст + 12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pt">
    <w:name w:val="Основной текст + 4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Georgia55pt">
    <w:name w:val="Основной текст + Georgia;5;5 pt;Полужирный"/>
    <w:basedOn w:val="a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ArialUnicodeMS65pt">
    <w:name w:val="Основной текст + Arial Unicode MS;6;5 pt;Курсив"/>
    <w:basedOn w:val="a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15pt">
    <w:name w:val="Основной текст + 11;5 pt;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7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jc w:val="both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7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640" w:line="320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Основной текст1"/>
    <w:basedOn w:val="a"/>
    <w:link w:val="a8"/>
    <w:pPr>
      <w:shd w:val="clear" w:color="auto" w:fill="FFFFFF"/>
      <w:spacing w:before="360" w:line="32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360" w:after="360" w:line="0" w:lineRule="atLeast"/>
      <w:ind w:firstLine="720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D51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D5113"/>
    <w:rPr>
      <w:color w:val="000000"/>
    </w:rPr>
  </w:style>
  <w:style w:type="paragraph" w:styleId="ac">
    <w:name w:val="footer"/>
    <w:basedOn w:val="a"/>
    <w:link w:val="ad"/>
    <w:uiPriority w:val="99"/>
    <w:unhideWhenUsed/>
    <w:rsid w:val="00AD51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D511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Антонина Грачева</cp:lastModifiedBy>
  <cp:revision>5</cp:revision>
  <dcterms:created xsi:type="dcterms:W3CDTF">2020-07-06T12:43:00Z</dcterms:created>
  <dcterms:modified xsi:type="dcterms:W3CDTF">2020-07-06T13:08:00Z</dcterms:modified>
</cp:coreProperties>
</file>