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7FE" w:rsidRPr="00CE37FE" w:rsidRDefault="00CE37FE">
      <w:pPr>
        <w:pStyle w:val="ConsPlusNormal"/>
        <w:jc w:val="both"/>
        <w:outlineLvl w:val="0"/>
        <w:rPr>
          <w:b/>
        </w:rPr>
      </w:pPr>
    </w:p>
    <w:p w:rsidR="00CE37FE" w:rsidRPr="00CE37FE" w:rsidRDefault="00CE37FE">
      <w:pPr>
        <w:pStyle w:val="ConsPlusNormal"/>
        <w:jc w:val="both"/>
        <w:rPr>
          <w:rFonts w:ascii="Times New Roman" w:hAnsi="Times New Roman" w:cs="Times New Roman"/>
          <w:b/>
          <w:bCs/>
          <w:szCs w:val="26"/>
        </w:rPr>
      </w:pPr>
    </w:p>
    <w:p w:rsidR="007802A4" w:rsidRPr="00E641A3" w:rsidRDefault="007802A4" w:rsidP="007802A4">
      <w:pPr>
        <w:pStyle w:val="ConsPlusNormal"/>
        <w:ind w:firstLine="7230"/>
        <w:rPr>
          <w:rFonts w:ascii="Times New Roman" w:hAnsi="Times New Roman" w:cs="Times New Roman"/>
          <w:b/>
          <w:bCs/>
          <w:szCs w:val="26"/>
        </w:rPr>
      </w:pPr>
      <w:r w:rsidRPr="00E641A3">
        <w:rPr>
          <w:rFonts w:ascii="Times New Roman" w:hAnsi="Times New Roman" w:cs="Times New Roman"/>
          <w:b/>
          <w:bCs/>
          <w:szCs w:val="26"/>
        </w:rPr>
        <w:t xml:space="preserve">Приложение </w:t>
      </w:r>
      <w:r>
        <w:rPr>
          <w:rFonts w:ascii="Times New Roman" w:hAnsi="Times New Roman" w:cs="Times New Roman"/>
          <w:b/>
          <w:bCs/>
          <w:szCs w:val="26"/>
        </w:rPr>
        <w:t>№</w:t>
      </w:r>
      <w:r w:rsidRPr="00E641A3">
        <w:rPr>
          <w:rFonts w:ascii="Times New Roman" w:hAnsi="Times New Roman" w:cs="Times New Roman"/>
          <w:b/>
          <w:bCs/>
          <w:szCs w:val="26"/>
        </w:rPr>
        <w:t xml:space="preserve"> </w:t>
      </w:r>
      <w:r>
        <w:rPr>
          <w:rFonts w:ascii="Times New Roman" w:hAnsi="Times New Roman" w:cs="Times New Roman"/>
          <w:b/>
          <w:bCs/>
          <w:szCs w:val="26"/>
        </w:rPr>
        <w:t>10</w:t>
      </w:r>
    </w:p>
    <w:p w:rsidR="007802A4" w:rsidRPr="00E641A3" w:rsidRDefault="007802A4" w:rsidP="007802A4">
      <w:pPr>
        <w:pStyle w:val="ConsPlusNormal"/>
        <w:ind w:firstLine="7230"/>
        <w:rPr>
          <w:rFonts w:ascii="Times New Roman" w:hAnsi="Times New Roman" w:cs="Times New Roman"/>
          <w:b/>
          <w:bCs/>
          <w:szCs w:val="26"/>
        </w:rPr>
      </w:pPr>
      <w:proofErr w:type="gramStart"/>
      <w:r w:rsidRPr="00E641A3">
        <w:rPr>
          <w:rFonts w:ascii="Times New Roman" w:hAnsi="Times New Roman" w:cs="Times New Roman"/>
          <w:b/>
          <w:bCs/>
          <w:szCs w:val="26"/>
        </w:rPr>
        <w:t>к</w:t>
      </w:r>
      <w:proofErr w:type="gramEnd"/>
      <w:r w:rsidRPr="00E641A3">
        <w:rPr>
          <w:rFonts w:ascii="Times New Roman" w:hAnsi="Times New Roman" w:cs="Times New Roman"/>
          <w:b/>
          <w:bCs/>
          <w:szCs w:val="26"/>
        </w:rPr>
        <w:t xml:space="preserve"> Учетной политике</w:t>
      </w:r>
    </w:p>
    <w:p w:rsidR="00CE37FE" w:rsidRPr="00CE37FE" w:rsidRDefault="00CE37FE">
      <w:pPr>
        <w:pStyle w:val="ConsPlusNormal"/>
        <w:jc w:val="both"/>
        <w:rPr>
          <w:rFonts w:ascii="Times New Roman" w:hAnsi="Times New Roman" w:cs="Times New Roman"/>
          <w:b/>
          <w:bCs/>
          <w:szCs w:val="26"/>
        </w:rPr>
      </w:pPr>
    </w:p>
    <w:p w:rsidR="00CE37FE" w:rsidRPr="00CE37FE" w:rsidRDefault="00CE37FE">
      <w:pPr>
        <w:pStyle w:val="ConsPlusNormal"/>
        <w:jc w:val="center"/>
        <w:rPr>
          <w:rFonts w:ascii="Times New Roman" w:hAnsi="Times New Roman" w:cs="Times New Roman"/>
          <w:b/>
          <w:bCs/>
          <w:szCs w:val="26"/>
        </w:rPr>
      </w:pPr>
      <w:r w:rsidRPr="00CE37FE">
        <w:rPr>
          <w:rFonts w:ascii="Times New Roman" w:hAnsi="Times New Roman" w:cs="Times New Roman"/>
          <w:b/>
          <w:bCs/>
          <w:szCs w:val="26"/>
        </w:rPr>
        <w:t>Порядок формирования и использования</w:t>
      </w:r>
    </w:p>
    <w:p w:rsidR="00CE37FE" w:rsidRPr="00CE37FE" w:rsidRDefault="00CE37FE">
      <w:pPr>
        <w:pStyle w:val="ConsPlusNormal"/>
        <w:jc w:val="center"/>
        <w:rPr>
          <w:rFonts w:ascii="Times New Roman" w:hAnsi="Times New Roman" w:cs="Times New Roman"/>
          <w:b/>
          <w:bCs/>
          <w:szCs w:val="26"/>
        </w:rPr>
      </w:pPr>
      <w:r w:rsidRPr="00CE37FE">
        <w:rPr>
          <w:rFonts w:ascii="Times New Roman" w:hAnsi="Times New Roman" w:cs="Times New Roman"/>
          <w:b/>
          <w:bCs/>
          <w:szCs w:val="26"/>
        </w:rPr>
        <w:t>резервов предстоящих расходов</w:t>
      </w:r>
    </w:p>
    <w:p w:rsidR="00CE37FE" w:rsidRPr="00CE37FE" w:rsidRDefault="00CE37FE">
      <w:pPr>
        <w:pStyle w:val="ConsPlusNormal"/>
        <w:jc w:val="both"/>
        <w:rPr>
          <w:rFonts w:ascii="Times New Roman" w:hAnsi="Times New Roman" w:cs="Times New Roman"/>
          <w:bCs/>
          <w:szCs w:val="26"/>
        </w:rPr>
      </w:pPr>
    </w:p>
    <w:p w:rsidR="00CE37FE" w:rsidRPr="00CE37FE" w:rsidRDefault="00CE37FE">
      <w:pPr>
        <w:pStyle w:val="ConsPlusNormal"/>
        <w:jc w:val="center"/>
        <w:rPr>
          <w:rFonts w:ascii="Times New Roman" w:hAnsi="Times New Roman" w:cs="Times New Roman"/>
          <w:b/>
          <w:bCs/>
          <w:szCs w:val="26"/>
        </w:rPr>
      </w:pPr>
      <w:r w:rsidRPr="00CE37FE">
        <w:rPr>
          <w:rFonts w:ascii="Times New Roman" w:hAnsi="Times New Roman" w:cs="Times New Roman"/>
          <w:b/>
          <w:bCs/>
          <w:szCs w:val="26"/>
        </w:rPr>
        <w:t>1. Общие положения</w:t>
      </w:r>
    </w:p>
    <w:p w:rsidR="00CE37FE" w:rsidRPr="00CE37FE" w:rsidRDefault="00CE37FE">
      <w:pPr>
        <w:pStyle w:val="ConsPlusNormal"/>
        <w:jc w:val="both"/>
        <w:rPr>
          <w:rFonts w:ascii="Times New Roman" w:hAnsi="Times New Roman" w:cs="Times New Roman"/>
          <w:bCs/>
          <w:szCs w:val="26"/>
        </w:rPr>
      </w:pPr>
    </w:p>
    <w:p w:rsidR="00CE37FE" w:rsidRPr="00CE37FE" w:rsidRDefault="00CE37FE">
      <w:pPr>
        <w:pStyle w:val="ConsPlusNormal"/>
        <w:jc w:val="both"/>
        <w:rPr>
          <w:rFonts w:ascii="Times New Roman" w:hAnsi="Times New Roman" w:cs="Times New Roman"/>
          <w:bCs/>
          <w:szCs w:val="26"/>
        </w:rPr>
      </w:pPr>
      <w:r w:rsidRPr="00CE37FE">
        <w:rPr>
          <w:rFonts w:ascii="Times New Roman" w:hAnsi="Times New Roman" w:cs="Times New Roman"/>
          <w:bCs/>
          <w:szCs w:val="26"/>
        </w:rPr>
        <w:t>1.1. В учете формируются следующие резервы:</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 резерв для оплаты фактически осуществленных затрат, по которым не поступили документы контрагентов;</w:t>
      </w:r>
    </w:p>
    <w:p w:rsidR="007B4E14" w:rsidRPr="007B4E14" w:rsidRDefault="007B4E14" w:rsidP="007B4E14">
      <w:pPr>
        <w:pStyle w:val="ConsPlusNormal"/>
        <w:spacing w:before="220"/>
        <w:jc w:val="both"/>
        <w:rPr>
          <w:rFonts w:ascii="Times New Roman" w:hAnsi="Times New Roman" w:cs="Times New Roman"/>
          <w:bCs/>
          <w:szCs w:val="26"/>
        </w:rPr>
      </w:pPr>
      <w:r>
        <w:rPr>
          <w:rFonts w:ascii="Times New Roman" w:hAnsi="Times New Roman" w:cs="Times New Roman"/>
          <w:bCs/>
          <w:szCs w:val="26"/>
        </w:rPr>
        <w:t xml:space="preserve">- </w:t>
      </w:r>
      <w:r w:rsidRPr="007B4E14">
        <w:rPr>
          <w:rFonts w:ascii="Times New Roman" w:hAnsi="Times New Roman" w:cs="Times New Roman"/>
          <w:bCs/>
          <w:szCs w:val="26"/>
        </w:rPr>
        <w:t>по обязательствам, возникающим при поступлении товаров, работ, услуг, по которым дата приемки отличается от даты</w:t>
      </w:r>
      <w:r>
        <w:rPr>
          <w:rFonts w:ascii="Times New Roman" w:hAnsi="Times New Roman" w:cs="Times New Roman"/>
          <w:bCs/>
          <w:szCs w:val="26"/>
        </w:rPr>
        <w:t xml:space="preserve"> подписания документа о приемке.</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1.2. Каждый резерв используется только на покрытие тех расходов, в отношении которых он был создан.</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1.4. Для отражения конкретных резервов на счете 0 401 60 000 вводятся аналитические коды в порядке, определенном Рабочим планом счетов.</w:t>
      </w:r>
    </w:p>
    <w:p w:rsidR="00CE37FE" w:rsidRPr="00CE37FE" w:rsidRDefault="00CE37FE">
      <w:pPr>
        <w:pStyle w:val="ConsPlusNormal"/>
        <w:jc w:val="both"/>
        <w:rPr>
          <w:rFonts w:ascii="Times New Roman" w:hAnsi="Times New Roman" w:cs="Times New Roman"/>
          <w:bCs/>
          <w:szCs w:val="26"/>
        </w:rPr>
      </w:pPr>
    </w:p>
    <w:p w:rsidR="00CE37FE" w:rsidRPr="00CE37FE" w:rsidRDefault="00CE37FE">
      <w:pPr>
        <w:pStyle w:val="ConsPlusNormal"/>
        <w:jc w:val="center"/>
        <w:rPr>
          <w:rFonts w:ascii="Times New Roman" w:hAnsi="Times New Roman" w:cs="Times New Roman"/>
          <w:b/>
          <w:bCs/>
          <w:szCs w:val="26"/>
        </w:rPr>
      </w:pPr>
      <w:r w:rsidRPr="00CE37FE">
        <w:rPr>
          <w:rFonts w:ascii="Times New Roman" w:hAnsi="Times New Roman" w:cs="Times New Roman"/>
          <w:b/>
          <w:bCs/>
          <w:szCs w:val="26"/>
        </w:rPr>
        <w:t>2. Резерв для оплаты отпусков</w:t>
      </w:r>
    </w:p>
    <w:p w:rsidR="00CE37FE" w:rsidRPr="00CE37FE" w:rsidRDefault="00CE37FE">
      <w:pPr>
        <w:pStyle w:val="ConsPlusNormal"/>
        <w:jc w:val="both"/>
        <w:rPr>
          <w:rFonts w:ascii="Times New Roman" w:hAnsi="Times New Roman" w:cs="Times New Roman"/>
          <w:bCs/>
          <w:szCs w:val="26"/>
        </w:rPr>
      </w:pPr>
    </w:p>
    <w:p w:rsidR="00CE37FE" w:rsidRPr="00CE37FE" w:rsidRDefault="00CE37FE">
      <w:pPr>
        <w:pStyle w:val="ConsPlusNormal"/>
        <w:jc w:val="both"/>
        <w:rPr>
          <w:rFonts w:ascii="Times New Roman" w:hAnsi="Times New Roman" w:cs="Times New Roman"/>
          <w:bCs/>
          <w:szCs w:val="26"/>
        </w:rPr>
      </w:pPr>
      <w:r w:rsidRPr="00CE37FE">
        <w:rPr>
          <w:rFonts w:ascii="Times New Roman" w:hAnsi="Times New Roman" w:cs="Times New Roman"/>
          <w:bCs/>
          <w:szCs w:val="26"/>
        </w:rPr>
        <w:t>2.1. В целях расчета резерва для оплаты отпусков осуществляется оценка обязательств по состоянию на конец каждого квартала.</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 xml:space="preserve">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w:t>
      </w:r>
      <w:hyperlink w:anchor="P92" w:history="1">
        <w:r w:rsidRPr="00CE37FE">
          <w:rPr>
            <w:rFonts w:ascii="Times New Roman" w:hAnsi="Times New Roman" w:cs="Times New Roman"/>
            <w:bCs/>
            <w:szCs w:val="26"/>
          </w:rPr>
          <w:t>Приложении</w:t>
        </w:r>
      </w:hyperlink>
      <w:r w:rsidRPr="00CE37FE">
        <w:rPr>
          <w:rFonts w:ascii="Times New Roman" w:hAnsi="Times New Roman" w:cs="Times New Roman"/>
          <w:bCs/>
          <w:szCs w:val="26"/>
        </w:rPr>
        <w:t xml:space="preserve"> к настоящему Порядку.</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2.4. Резерв для оплаты отпусков состоит из определяемых отдельно обязательств:</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 на оплату отпусков работникам;</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 на уплату страховых взносов.</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 xml:space="preserve">2.5. Расчет </w:t>
      </w:r>
      <w:bookmarkStart w:id="0" w:name="_GoBack"/>
      <w:r w:rsidRPr="00CE37FE">
        <w:rPr>
          <w:rFonts w:ascii="Times New Roman" w:hAnsi="Times New Roman" w:cs="Times New Roman"/>
          <w:bCs/>
          <w:szCs w:val="26"/>
        </w:rPr>
        <w:t>оценки обязательства на оплату отпусков производится в целом по формуле:</w:t>
      </w:r>
    </w:p>
    <w:p w:rsidR="00CE37FE" w:rsidRPr="00CE37FE" w:rsidRDefault="00CE37FE">
      <w:pPr>
        <w:pStyle w:val="ConsPlusNormal"/>
        <w:jc w:val="both"/>
        <w:rPr>
          <w:rFonts w:ascii="Times New Roman" w:hAnsi="Times New Roman" w:cs="Times New Roman"/>
          <w:bCs/>
          <w:szCs w:val="26"/>
        </w:rPr>
      </w:pPr>
    </w:p>
    <w:p w:rsidR="00CE37FE" w:rsidRPr="00CE37FE" w:rsidRDefault="007802A4">
      <w:pPr>
        <w:pStyle w:val="ConsPlusNormal"/>
        <w:jc w:val="both"/>
        <w:rPr>
          <w:rFonts w:ascii="Times New Roman" w:hAnsi="Times New Roman" w:cs="Times New Roman"/>
          <w:bCs/>
          <w:szCs w:val="26"/>
        </w:rPr>
      </w:pPr>
      <w:r>
        <w:rPr>
          <w:rFonts w:ascii="Times New Roman" w:hAnsi="Times New Roman" w:cs="Times New Roman"/>
          <w:bCs/>
          <w:szCs w:val="26"/>
          <w:highlight w:val="yellow"/>
        </w:rPr>
        <w:pict>
          <v:shape id="_x0000_i1030" style="width:297.4pt;height:21.9pt" coordsize="" o:spt="100" adj="0,,0" path="" filled="f" stroked="f">
            <v:stroke joinstyle="miter"/>
            <v:imagedata r:id="rId5" o:title="base_32870_100085_32768"/>
            <v:formulas/>
            <v:path o:connecttype="segments"/>
          </v:shape>
        </w:pict>
      </w:r>
      <w:r w:rsidR="00CE37FE" w:rsidRPr="00CE37FE">
        <w:rPr>
          <w:rFonts w:ascii="Times New Roman" w:hAnsi="Times New Roman" w:cs="Times New Roman"/>
          <w:bCs/>
          <w:szCs w:val="26"/>
          <w:highlight w:val="yellow"/>
        </w:rPr>
        <w:t>,</w:t>
      </w:r>
    </w:p>
    <w:bookmarkEnd w:id="0"/>
    <w:p w:rsidR="00CE37FE" w:rsidRPr="00CE37FE" w:rsidRDefault="00CE37FE">
      <w:pPr>
        <w:pStyle w:val="ConsPlusNormal"/>
        <w:jc w:val="both"/>
        <w:rPr>
          <w:rFonts w:ascii="Times New Roman" w:hAnsi="Times New Roman" w:cs="Times New Roman"/>
          <w:bCs/>
          <w:szCs w:val="26"/>
        </w:rPr>
      </w:pPr>
    </w:p>
    <w:p w:rsidR="00CE37FE" w:rsidRPr="00CE37FE" w:rsidRDefault="00CE37FE">
      <w:pPr>
        <w:pStyle w:val="ConsPlusNormal"/>
        <w:jc w:val="both"/>
        <w:rPr>
          <w:rFonts w:ascii="Times New Roman" w:hAnsi="Times New Roman" w:cs="Times New Roman"/>
          <w:bCs/>
          <w:szCs w:val="26"/>
        </w:rPr>
      </w:pPr>
      <w:proofErr w:type="gramStart"/>
      <w:r w:rsidRPr="00CE37FE">
        <w:rPr>
          <w:rFonts w:ascii="Times New Roman" w:hAnsi="Times New Roman" w:cs="Times New Roman"/>
          <w:bCs/>
          <w:szCs w:val="26"/>
        </w:rPr>
        <w:t>где</w:t>
      </w:r>
      <w:proofErr w:type="gramEnd"/>
      <w:r w:rsidRPr="00CE37FE">
        <w:rPr>
          <w:rFonts w:ascii="Times New Roman" w:hAnsi="Times New Roman" w:cs="Times New Roman"/>
          <w:bCs/>
          <w:szCs w:val="26"/>
        </w:rPr>
        <w:t xml:space="preserve"> </w:t>
      </w:r>
      <w:proofErr w:type="spellStart"/>
      <w:r w:rsidRPr="00CE37FE">
        <w:rPr>
          <w:rFonts w:ascii="Times New Roman" w:hAnsi="Times New Roman" w:cs="Times New Roman"/>
          <w:bCs/>
          <w:szCs w:val="26"/>
        </w:rPr>
        <w:t>Кn</w:t>
      </w:r>
      <w:proofErr w:type="spellEnd"/>
      <w:r w:rsidRPr="00CE37FE">
        <w:rPr>
          <w:rFonts w:ascii="Times New Roman" w:hAnsi="Times New Roman" w:cs="Times New Roman"/>
          <w:bCs/>
          <w:szCs w:val="26"/>
        </w:rPr>
        <w:t xml:space="preserve"> - количество неиспользованных n-м сотрудником дней отпуска по состоянию на конец расчетного периода;</w:t>
      </w:r>
    </w:p>
    <w:p w:rsidR="00CE37FE" w:rsidRPr="00CE37FE" w:rsidRDefault="00CE37FE">
      <w:pPr>
        <w:pStyle w:val="ConsPlusNormal"/>
        <w:spacing w:before="220"/>
        <w:jc w:val="both"/>
        <w:rPr>
          <w:rFonts w:ascii="Times New Roman" w:hAnsi="Times New Roman" w:cs="Times New Roman"/>
          <w:bCs/>
          <w:szCs w:val="26"/>
        </w:rPr>
      </w:pPr>
      <w:proofErr w:type="spellStart"/>
      <w:r w:rsidRPr="00CE37FE">
        <w:rPr>
          <w:rFonts w:ascii="Times New Roman" w:hAnsi="Times New Roman" w:cs="Times New Roman"/>
          <w:bCs/>
          <w:szCs w:val="26"/>
        </w:rPr>
        <w:lastRenderedPageBreak/>
        <w:t>СЗПn</w:t>
      </w:r>
      <w:proofErr w:type="spellEnd"/>
      <w:r w:rsidRPr="00CE37FE">
        <w:rPr>
          <w:rFonts w:ascii="Times New Roman" w:hAnsi="Times New Roman" w:cs="Times New Roman"/>
          <w:bCs/>
          <w:szCs w:val="26"/>
        </w:rPr>
        <w:t xml:space="preserve"> - средний дневной заработок n-го работника, определяемый по состоянию на конец расчетного периода в соответствии с </w:t>
      </w:r>
      <w:hyperlink r:id="rId6" w:history="1">
        <w:r w:rsidRPr="00CE37FE">
          <w:rPr>
            <w:rFonts w:ascii="Times New Roman" w:hAnsi="Times New Roman" w:cs="Times New Roman"/>
            <w:bCs/>
            <w:szCs w:val="26"/>
          </w:rPr>
          <w:t>п. 10</w:t>
        </w:r>
      </w:hyperlink>
      <w:r w:rsidRPr="00CE37FE">
        <w:rPr>
          <w:rFonts w:ascii="Times New Roman" w:hAnsi="Times New Roman" w:cs="Times New Roman"/>
          <w:bCs/>
          <w:szCs w:val="26"/>
        </w:rPr>
        <w:t xml:space="preserve"> Положения об особенностях порядка исчисления средней заработной платы (утв. Постановлением Правительства РФ от 24.12.2007 N 922);</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n - число работников, имеющих право на оплачиваемые отпуска по состоянию на конец соответствующего периода.</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2.6. Оценка обязательств по сумме страховых взносов рассчитывается в среднем по формуле:</w:t>
      </w:r>
    </w:p>
    <w:p w:rsidR="00CE37FE" w:rsidRPr="00CE37FE" w:rsidRDefault="00CE37FE">
      <w:pPr>
        <w:pStyle w:val="ConsPlusNormal"/>
        <w:jc w:val="both"/>
        <w:rPr>
          <w:rFonts w:ascii="Times New Roman" w:hAnsi="Times New Roman" w:cs="Times New Roman"/>
          <w:bCs/>
          <w:szCs w:val="26"/>
        </w:rPr>
      </w:pPr>
    </w:p>
    <w:p w:rsidR="00CE37FE" w:rsidRPr="00CE37FE" w:rsidRDefault="007802A4">
      <w:pPr>
        <w:pStyle w:val="ConsPlusNormal"/>
        <w:jc w:val="both"/>
        <w:rPr>
          <w:rFonts w:ascii="Times New Roman" w:hAnsi="Times New Roman" w:cs="Times New Roman"/>
          <w:bCs/>
          <w:szCs w:val="26"/>
        </w:rPr>
      </w:pPr>
      <w:r>
        <w:rPr>
          <w:rFonts w:ascii="Times New Roman" w:hAnsi="Times New Roman" w:cs="Times New Roman"/>
          <w:bCs/>
          <w:szCs w:val="26"/>
        </w:rPr>
        <w:pict>
          <v:shape id="_x0000_i1026" style="width:468.3pt;height:16.9pt" coordsize="" o:spt="100" adj="0,,0" path="" filled="f" stroked="f">
            <v:stroke joinstyle="miter"/>
            <v:imagedata r:id="rId7" o:title="base_32870_100085_32769"/>
            <v:formulas/>
            <v:path o:connecttype="segments"/>
          </v:shape>
        </w:pict>
      </w:r>
      <w:r w:rsidR="00CE37FE" w:rsidRPr="00CE37FE">
        <w:rPr>
          <w:rFonts w:ascii="Times New Roman" w:hAnsi="Times New Roman" w:cs="Times New Roman"/>
          <w:bCs/>
          <w:szCs w:val="26"/>
        </w:rPr>
        <w:t>,</w:t>
      </w:r>
    </w:p>
    <w:p w:rsidR="00CE37FE" w:rsidRPr="00CE37FE" w:rsidRDefault="00CE37FE">
      <w:pPr>
        <w:pStyle w:val="ConsPlusNormal"/>
        <w:jc w:val="both"/>
        <w:rPr>
          <w:rFonts w:ascii="Times New Roman" w:hAnsi="Times New Roman" w:cs="Times New Roman"/>
          <w:bCs/>
          <w:szCs w:val="26"/>
        </w:rPr>
      </w:pPr>
    </w:p>
    <w:p w:rsidR="00CE37FE" w:rsidRPr="00CE37FE" w:rsidRDefault="00CE37FE">
      <w:pPr>
        <w:pStyle w:val="ConsPlusNormal"/>
        <w:jc w:val="both"/>
        <w:rPr>
          <w:rFonts w:ascii="Times New Roman" w:hAnsi="Times New Roman" w:cs="Times New Roman"/>
          <w:bCs/>
          <w:szCs w:val="26"/>
        </w:rPr>
      </w:pPr>
      <w:proofErr w:type="gramStart"/>
      <w:r w:rsidRPr="00CE37FE">
        <w:rPr>
          <w:rFonts w:ascii="Times New Roman" w:hAnsi="Times New Roman" w:cs="Times New Roman"/>
          <w:bCs/>
          <w:szCs w:val="26"/>
        </w:rPr>
        <w:t>где</w:t>
      </w:r>
      <w:proofErr w:type="gramEnd"/>
      <w:r w:rsidRPr="00CE37FE">
        <w:rPr>
          <w:rFonts w:ascii="Times New Roman" w:hAnsi="Times New Roman" w:cs="Times New Roman"/>
          <w:bCs/>
          <w:szCs w:val="26"/>
        </w:rPr>
        <w:t xml:space="preserve"> С - средневзвешенная ставка страховых взносов за последний месяц соответствующего периода.</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2.8. Расчет оценки обязательств и суммы резерва для оплаты отпусков оформляется отдельным документом произвольной формы, который подписывают исполнитель и лицо, ответственное за ведение учета.</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 xml:space="preserve">2.9.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CE37FE">
        <w:rPr>
          <w:rFonts w:ascii="Times New Roman" w:hAnsi="Times New Roman" w:cs="Times New Roman"/>
          <w:bCs/>
          <w:szCs w:val="26"/>
        </w:rPr>
        <w:t>Доначисленная</w:t>
      </w:r>
      <w:proofErr w:type="spellEnd"/>
      <w:r w:rsidRPr="00CE37FE">
        <w:rPr>
          <w:rFonts w:ascii="Times New Roman" w:hAnsi="Times New Roman" w:cs="Times New Roman"/>
          <w:bCs/>
          <w:szCs w:val="26"/>
        </w:rPr>
        <w:t xml:space="preserve"> сумма резерва относится на расходы текущего финансового года.</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2.10.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CE37FE" w:rsidRPr="00CE37FE" w:rsidRDefault="00CE37FE">
      <w:pPr>
        <w:pStyle w:val="ConsPlusNormal"/>
        <w:jc w:val="both"/>
        <w:rPr>
          <w:rFonts w:ascii="Times New Roman" w:hAnsi="Times New Roman" w:cs="Times New Roman"/>
          <w:bCs/>
          <w:szCs w:val="26"/>
        </w:rPr>
      </w:pPr>
    </w:p>
    <w:p w:rsidR="00CE37FE" w:rsidRPr="00CE37FE" w:rsidRDefault="00CE37FE">
      <w:pPr>
        <w:pStyle w:val="ConsPlusNormal"/>
        <w:jc w:val="center"/>
        <w:rPr>
          <w:rFonts w:ascii="Times New Roman" w:hAnsi="Times New Roman" w:cs="Times New Roman"/>
          <w:b/>
          <w:bCs/>
          <w:szCs w:val="26"/>
        </w:rPr>
      </w:pPr>
      <w:r w:rsidRPr="00CE37FE">
        <w:rPr>
          <w:rFonts w:ascii="Times New Roman" w:hAnsi="Times New Roman" w:cs="Times New Roman"/>
          <w:b/>
          <w:bCs/>
          <w:szCs w:val="26"/>
        </w:rPr>
        <w:t>3. Резерв для оплаты фактически осуществленных затрат,</w:t>
      </w:r>
    </w:p>
    <w:p w:rsidR="00CE37FE" w:rsidRPr="00CE37FE" w:rsidRDefault="00CE37FE">
      <w:pPr>
        <w:pStyle w:val="ConsPlusNormal"/>
        <w:jc w:val="center"/>
        <w:rPr>
          <w:rFonts w:ascii="Times New Roman" w:hAnsi="Times New Roman" w:cs="Times New Roman"/>
          <w:b/>
          <w:bCs/>
          <w:szCs w:val="26"/>
        </w:rPr>
      </w:pPr>
      <w:proofErr w:type="gramStart"/>
      <w:r w:rsidRPr="00CE37FE">
        <w:rPr>
          <w:rFonts w:ascii="Times New Roman" w:hAnsi="Times New Roman" w:cs="Times New Roman"/>
          <w:b/>
          <w:bCs/>
          <w:szCs w:val="26"/>
        </w:rPr>
        <w:t>по</w:t>
      </w:r>
      <w:proofErr w:type="gramEnd"/>
      <w:r w:rsidRPr="00CE37FE">
        <w:rPr>
          <w:rFonts w:ascii="Times New Roman" w:hAnsi="Times New Roman" w:cs="Times New Roman"/>
          <w:b/>
          <w:bCs/>
          <w:szCs w:val="26"/>
        </w:rPr>
        <w:t xml:space="preserve"> которым</w:t>
      </w:r>
      <w:r w:rsidR="00A61DF1">
        <w:rPr>
          <w:rFonts w:ascii="Times New Roman" w:hAnsi="Times New Roman" w:cs="Times New Roman"/>
          <w:b/>
          <w:bCs/>
          <w:szCs w:val="26"/>
        </w:rPr>
        <w:t>,</w:t>
      </w:r>
      <w:r w:rsidRPr="00CE37FE">
        <w:rPr>
          <w:rFonts w:ascii="Times New Roman" w:hAnsi="Times New Roman" w:cs="Times New Roman"/>
          <w:b/>
          <w:bCs/>
          <w:szCs w:val="26"/>
        </w:rPr>
        <w:t xml:space="preserve"> не поступили документы</w:t>
      </w:r>
    </w:p>
    <w:p w:rsidR="00CE37FE" w:rsidRPr="00CE37FE" w:rsidRDefault="00CE37FE">
      <w:pPr>
        <w:pStyle w:val="ConsPlusNormal"/>
        <w:jc w:val="both"/>
        <w:rPr>
          <w:rFonts w:ascii="Times New Roman" w:hAnsi="Times New Roman" w:cs="Times New Roman"/>
          <w:bCs/>
          <w:szCs w:val="26"/>
        </w:rPr>
      </w:pPr>
    </w:p>
    <w:p w:rsidR="00CE37FE" w:rsidRPr="00CE37FE" w:rsidRDefault="00CE37FE">
      <w:pPr>
        <w:pStyle w:val="ConsPlusNormal"/>
        <w:jc w:val="both"/>
        <w:rPr>
          <w:rFonts w:ascii="Times New Roman" w:hAnsi="Times New Roman" w:cs="Times New Roman"/>
          <w:bCs/>
          <w:szCs w:val="26"/>
        </w:rPr>
      </w:pPr>
      <w:r w:rsidRPr="00CE37FE">
        <w:rPr>
          <w:rFonts w:ascii="Times New Roman" w:hAnsi="Times New Roman" w:cs="Times New Roman"/>
          <w:bCs/>
          <w:szCs w:val="26"/>
        </w:rPr>
        <w:t>3.1. 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3.2. Примеры расходов, по которым создается резерв:</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 xml:space="preserve">- расходы на электроэнергию, тепловую энергию, водоснабжение и т.п., по которым не поступили счета </w:t>
      </w:r>
      <w:proofErr w:type="spellStart"/>
      <w:r w:rsidRPr="00CE37FE">
        <w:rPr>
          <w:rFonts w:ascii="Times New Roman" w:hAnsi="Times New Roman" w:cs="Times New Roman"/>
          <w:bCs/>
          <w:szCs w:val="26"/>
        </w:rPr>
        <w:t>ресурсоснабжающих</w:t>
      </w:r>
      <w:proofErr w:type="spellEnd"/>
      <w:r w:rsidRPr="00CE37FE">
        <w:rPr>
          <w:rFonts w:ascii="Times New Roman" w:hAnsi="Times New Roman" w:cs="Times New Roman"/>
          <w:bCs/>
          <w:szCs w:val="26"/>
        </w:rPr>
        <w:t xml:space="preserve"> организаций;</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 расходы в виде периодических платежей, если имеются основания для их осуществления, установленные нормативными актами и (или) договором.</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3.3. Работник, ответственный за осуществление расходов и (или) за взаимодействие с соответствующим контрагентом, обязан сообщить лицу, ответственному за ведение учета и составление отчетности,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3.4. Резерв создается в сумме, отражающей наиболее достоверную денежную оценку расходов, необходимых для расчетов с контрагентом.</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 xml:space="preserve">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w:t>
      </w:r>
      <w:r w:rsidRPr="00CE37FE">
        <w:rPr>
          <w:rFonts w:ascii="Times New Roman" w:hAnsi="Times New Roman" w:cs="Times New Roman"/>
          <w:bCs/>
          <w:szCs w:val="26"/>
        </w:rPr>
        <w:lastRenderedPageBreak/>
        <w:t>на отчетную дату.</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3.6. 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3.7. На основании поступивших от контрагента документов фактические расходы отражаются следующим образом:</w:t>
      </w:r>
    </w:p>
    <w:p w:rsidR="00CE37FE" w:rsidRP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CE37FE" w:rsidRDefault="00CE37FE">
      <w:pPr>
        <w:pStyle w:val="ConsPlusNormal"/>
        <w:spacing w:before="220"/>
        <w:jc w:val="both"/>
        <w:rPr>
          <w:rFonts w:ascii="Times New Roman" w:hAnsi="Times New Roman" w:cs="Times New Roman"/>
          <w:bCs/>
          <w:szCs w:val="26"/>
        </w:rPr>
      </w:pPr>
      <w:r w:rsidRPr="00CE37FE">
        <w:rPr>
          <w:rFonts w:ascii="Times New Roman" w:hAnsi="Times New Roman" w:cs="Times New Roman"/>
          <w:bCs/>
          <w:szCs w:val="26"/>
        </w:rPr>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1A51CB" w:rsidRPr="00CE37FE" w:rsidRDefault="001A51CB">
      <w:pPr>
        <w:pStyle w:val="ConsPlusNormal"/>
        <w:spacing w:before="220"/>
        <w:jc w:val="both"/>
        <w:rPr>
          <w:rFonts w:ascii="Times New Roman" w:hAnsi="Times New Roman" w:cs="Times New Roman"/>
          <w:bCs/>
          <w:szCs w:val="26"/>
        </w:rPr>
      </w:pPr>
    </w:p>
    <w:p w:rsidR="00CE37FE" w:rsidRPr="001A51CB" w:rsidRDefault="001A51CB" w:rsidP="001A51CB">
      <w:pPr>
        <w:pStyle w:val="ConsPlusNormal"/>
        <w:jc w:val="center"/>
        <w:rPr>
          <w:rFonts w:ascii="Times New Roman" w:hAnsi="Times New Roman" w:cs="Times New Roman"/>
          <w:b/>
          <w:bCs/>
          <w:szCs w:val="26"/>
        </w:rPr>
      </w:pPr>
      <w:r>
        <w:rPr>
          <w:rFonts w:ascii="Times New Roman" w:hAnsi="Times New Roman" w:cs="Times New Roman"/>
          <w:b/>
          <w:bCs/>
          <w:szCs w:val="26"/>
        </w:rPr>
        <w:t xml:space="preserve">4. </w:t>
      </w:r>
      <w:r w:rsidRPr="001A51CB">
        <w:rPr>
          <w:rFonts w:ascii="Times New Roman" w:hAnsi="Times New Roman" w:cs="Times New Roman"/>
          <w:b/>
          <w:bCs/>
          <w:szCs w:val="26"/>
        </w:rPr>
        <w:t>Резерв по обязательствам, возникающим при поступлении товаров, работ, услуг, по которым дата приемки отличается от даты подписания документа о приемке</w:t>
      </w:r>
    </w:p>
    <w:p w:rsidR="00CE37FE" w:rsidRDefault="00CE37FE">
      <w:pPr>
        <w:pStyle w:val="ConsPlusNormal"/>
        <w:jc w:val="both"/>
        <w:rPr>
          <w:rFonts w:ascii="Times New Roman" w:hAnsi="Times New Roman" w:cs="Times New Roman"/>
          <w:bCs/>
          <w:szCs w:val="26"/>
        </w:rPr>
      </w:pPr>
    </w:p>
    <w:p w:rsidR="001A51CB" w:rsidRPr="001A51CB" w:rsidRDefault="001A51CB" w:rsidP="001A51CB">
      <w:pPr>
        <w:pStyle w:val="ConsPlusNormal"/>
        <w:jc w:val="both"/>
        <w:rPr>
          <w:rFonts w:ascii="Times New Roman" w:hAnsi="Times New Roman" w:cs="Times New Roman"/>
          <w:bCs/>
          <w:szCs w:val="26"/>
        </w:rPr>
      </w:pPr>
      <w:r>
        <w:rPr>
          <w:rFonts w:ascii="Times New Roman" w:hAnsi="Times New Roman" w:cs="Times New Roman"/>
          <w:bCs/>
          <w:szCs w:val="26"/>
        </w:rPr>
        <w:t>4.1. Р</w:t>
      </w:r>
      <w:r w:rsidRPr="001A51CB">
        <w:rPr>
          <w:rFonts w:ascii="Times New Roman" w:hAnsi="Times New Roman" w:cs="Times New Roman"/>
          <w:bCs/>
          <w:szCs w:val="26"/>
        </w:rPr>
        <w:t xml:space="preserve">езерв по обязательствам, возникающим </w:t>
      </w:r>
      <w:r>
        <w:rPr>
          <w:rFonts w:ascii="Times New Roman" w:hAnsi="Times New Roman" w:cs="Times New Roman"/>
          <w:bCs/>
          <w:szCs w:val="26"/>
        </w:rPr>
        <w:t xml:space="preserve">при поступлении товаров, работ, </w:t>
      </w:r>
      <w:r w:rsidRPr="001A51CB">
        <w:rPr>
          <w:rFonts w:ascii="Times New Roman" w:hAnsi="Times New Roman" w:cs="Times New Roman"/>
          <w:bCs/>
          <w:szCs w:val="26"/>
        </w:rPr>
        <w:t>услуг, закупка которых осуществляется через ЕИС в сфере закупок, создается, если фактическая приемка осуществляется ранее размещения (подписания) в ЕИС документа о приемке поставленного товара (переданного результата работ, оказанной услуги).</w:t>
      </w:r>
    </w:p>
    <w:p w:rsidR="001A51CB" w:rsidRPr="001A51CB" w:rsidRDefault="001A51CB" w:rsidP="001A51CB">
      <w:pPr>
        <w:pStyle w:val="ConsPlusNormal"/>
        <w:jc w:val="both"/>
        <w:rPr>
          <w:rFonts w:ascii="Times New Roman" w:hAnsi="Times New Roman" w:cs="Times New Roman"/>
          <w:bCs/>
          <w:szCs w:val="26"/>
        </w:rPr>
      </w:pPr>
    </w:p>
    <w:p w:rsidR="001A51CB" w:rsidRPr="001A51CB" w:rsidRDefault="001A51CB" w:rsidP="001A51CB">
      <w:pPr>
        <w:pStyle w:val="ConsPlusNormal"/>
        <w:jc w:val="both"/>
        <w:rPr>
          <w:rFonts w:ascii="Times New Roman" w:hAnsi="Times New Roman" w:cs="Times New Roman"/>
          <w:bCs/>
          <w:szCs w:val="26"/>
        </w:rPr>
      </w:pPr>
      <w:r>
        <w:rPr>
          <w:rFonts w:ascii="Times New Roman" w:hAnsi="Times New Roman" w:cs="Times New Roman"/>
          <w:bCs/>
          <w:szCs w:val="26"/>
        </w:rPr>
        <w:t xml:space="preserve">4.2. </w:t>
      </w:r>
      <w:r w:rsidRPr="001A51CB">
        <w:rPr>
          <w:rFonts w:ascii="Times New Roman" w:hAnsi="Times New Roman" w:cs="Times New Roman"/>
          <w:bCs/>
          <w:szCs w:val="26"/>
        </w:rPr>
        <w:t>Датой признания резерва в бухгалтерском учете является дата фактической поставки товара (выполнения работ, оказания услуг).</w:t>
      </w:r>
    </w:p>
    <w:p w:rsidR="001A51CB" w:rsidRPr="001A51CB" w:rsidRDefault="001A51CB" w:rsidP="001A51CB">
      <w:pPr>
        <w:pStyle w:val="ConsPlusNormal"/>
        <w:jc w:val="both"/>
        <w:rPr>
          <w:rFonts w:ascii="Times New Roman" w:hAnsi="Times New Roman" w:cs="Times New Roman"/>
          <w:bCs/>
          <w:szCs w:val="26"/>
        </w:rPr>
      </w:pPr>
    </w:p>
    <w:p w:rsidR="00A61DF1" w:rsidRDefault="001A51CB" w:rsidP="00A61DF1">
      <w:pPr>
        <w:pStyle w:val="ConsPlusNormal"/>
        <w:jc w:val="both"/>
        <w:rPr>
          <w:rFonts w:ascii="Times New Roman" w:hAnsi="Times New Roman" w:cs="Times New Roman"/>
          <w:bCs/>
          <w:szCs w:val="26"/>
        </w:rPr>
      </w:pPr>
      <w:r>
        <w:rPr>
          <w:rFonts w:ascii="Times New Roman" w:hAnsi="Times New Roman" w:cs="Times New Roman"/>
          <w:bCs/>
          <w:szCs w:val="26"/>
        </w:rPr>
        <w:t xml:space="preserve">4.3. </w:t>
      </w:r>
      <w:r w:rsidRPr="001A51CB">
        <w:rPr>
          <w:rFonts w:ascii="Times New Roman" w:hAnsi="Times New Roman" w:cs="Times New Roman"/>
          <w:bCs/>
          <w:szCs w:val="26"/>
        </w:rPr>
        <w:t>Резерв отражается по кредиту соответствующих счетов аналитического учета счета 0 401 60 000 «Резервы предстоящих расходов» с одновременным отражением суммы отложенного обязательства на соответствующем счете аналитического учета счета 0 502 99 000 «Отложенные обязательства» на основании полученных от контрагента первичных документов (накладных, актов, УПД) и решения комиссии учреждения (ф. 0510441).</w:t>
      </w:r>
    </w:p>
    <w:p w:rsidR="00A61DF1" w:rsidRDefault="00A61DF1" w:rsidP="00A61DF1">
      <w:pPr>
        <w:pStyle w:val="ConsPlusNormal"/>
        <w:jc w:val="both"/>
        <w:rPr>
          <w:rFonts w:ascii="Times New Roman" w:hAnsi="Times New Roman" w:cs="Times New Roman"/>
          <w:bCs/>
          <w:szCs w:val="26"/>
        </w:rPr>
      </w:pPr>
    </w:p>
    <w:p w:rsidR="00A61DF1" w:rsidRDefault="00A61DF1" w:rsidP="00A61DF1">
      <w:pPr>
        <w:pStyle w:val="ConsPlusNormal"/>
        <w:jc w:val="both"/>
        <w:rPr>
          <w:rFonts w:ascii="Times New Roman" w:hAnsi="Times New Roman" w:cs="Times New Roman"/>
          <w:bCs/>
          <w:szCs w:val="26"/>
        </w:rPr>
      </w:pPr>
      <w:r>
        <w:rPr>
          <w:rFonts w:ascii="Times New Roman" w:hAnsi="Times New Roman" w:cs="Times New Roman"/>
          <w:bCs/>
          <w:szCs w:val="26"/>
        </w:rPr>
        <w:t>4.4.Работник, ответственный за осуществление расходов и (или) за взаимодействие с соответствующим контрагентом, обязан сообщить лицу, ответственному за ведение учета и составление отчетности, о поступлении товара не</w:t>
      </w:r>
      <w:r w:rsidRPr="005C5F15">
        <w:rPr>
          <w:rFonts w:ascii="Times New Roman" w:hAnsi="Times New Roman" w:cs="Times New Roman"/>
          <w:bCs/>
          <w:szCs w:val="26"/>
        </w:rPr>
        <w:t xml:space="preserve"> </w:t>
      </w:r>
      <w:r>
        <w:rPr>
          <w:rFonts w:ascii="Times New Roman" w:hAnsi="Times New Roman" w:cs="Times New Roman"/>
          <w:bCs/>
          <w:szCs w:val="26"/>
        </w:rPr>
        <w:t>позднее рабочего дня, следующего за днем, когда товар был получен.</w:t>
      </w:r>
    </w:p>
    <w:p w:rsidR="00A61DF1" w:rsidRDefault="00A61DF1" w:rsidP="00A61DF1">
      <w:pPr>
        <w:pStyle w:val="ConsPlusNormal"/>
        <w:rPr>
          <w:rFonts w:ascii="Times New Roman" w:hAnsi="Times New Roman" w:cs="Times New Roman"/>
          <w:bCs/>
          <w:szCs w:val="26"/>
        </w:rPr>
      </w:pPr>
    </w:p>
    <w:p w:rsidR="00A61DF1" w:rsidRDefault="00A61DF1" w:rsidP="00A61DF1">
      <w:pPr>
        <w:pStyle w:val="ConsPlusNormal"/>
        <w:numPr>
          <w:ilvl w:val="1"/>
          <w:numId w:val="3"/>
        </w:numPr>
        <w:rPr>
          <w:rFonts w:ascii="Times New Roman" w:hAnsi="Times New Roman" w:cs="Times New Roman"/>
          <w:bCs/>
          <w:szCs w:val="26"/>
        </w:rPr>
      </w:pPr>
      <w:r>
        <w:rPr>
          <w:rFonts w:ascii="Times New Roman" w:hAnsi="Times New Roman" w:cs="Times New Roman"/>
          <w:bCs/>
          <w:szCs w:val="26"/>
        </w:rPr>
        <w:t>В бухгалтерском учете поступление товара отражаются корреспонденцией:</w:t>
      </w:r>
    </w:p>
    <w:p w:rsidR="00A61DF1" w:rsidRDefault="00A61DF1" w:rsidP="00A61DF1">
      <w:pPr>
        <w:pStyle w:val="ConsPlusNormal"/>
        <w:ind w:firstLine="708"/>
        <w:rPr>
          <w:rFonts w:ascii="Times New Roman" w:hAnsi="Times New Roman" w:cs="Times New Roman"/>
          <w:bCs/>
          <w:szCs w:val="26"/>
        </w:rPr>
      </w:pPr>
      <w:r>
        <w:rPr>
          <w:rFonts w:ascii="Times New Roman" w:hAnsi="Times New Roman" w:cs="Times New Roman"/>
          <w:bCs/>
          <w:szCs w:val="26"/>
        </w:rPr>
        <w:t>- при поступлении основных средств (НПА, НМА)</w:t>
      </w:r>
    </w:p>
    <w:p w:rsidR="00A61DF1" w:rsidRDefault="00A61DF1" w:rsidP="00A61DF1">
      <w:pPr>
        <w:pStyle w:val="ConsPlusNormal"/>
        <w:rPr>
          <w:rFonts w:ascii="Times New Roman" w:hAnsi="Times New Roman" w:cs="Times New Roman"/>
          <w:bCs/>
          <w:szCs w:val="26"/>
        </w:rPr>
      </w:pPr>
      <w:r>
        <w:rPr>
          <w:rFonts w:ascii="Times New Roman" w:hAnsi="Times New Roman" w:cs="Times New Roman"/>
          <w:bCs/>
          <w:szCs w:val="26"/>
        </w:rPr>
        <w:t xml:space="preserve">            ДЕБЕТ 0 106 ХХ 310 КРЕДИТ 0 401 60 310</w:t>
      </w:r>
    </w:p>
    <w:p w:rsidR="00A61DF1" w:rsidRDefault="00A61DF1" w:rsidP="00A61DF1">
      <w:pPr>
        <w:pStyle w:val="ConsPlusNormal"/>
        <w:rPr>
          <w:rFonts w:ascii="Times New Roman" w:hAnsi="Times New Roman" w:cs="Times New Roman"/>
          <w:bCs/>
          <w:szCs w:val="26"/>
        </w:rPr>
      </w:pPr>
      <w:r>
        <w:rPr>
          <w:rFonts w:ascii="Times New Roman" w:hAnsi="Times New Roman" w:cs="Times New Roman"/>
          <w:bCs/>
          <w:szCs w:val="26"/>
        </w:rPr>
        <w:t xml:space="preserve">            - при поступлении материальных запасов</w:t>
      </w:r>
    </w:p>
    <w:p w:rsidR="00A61DF1" w:rsidRDefault="00A61DF1" w:rsidP="00A61DF1">
      <w:pPr>
        <w:pStyle w:val="ConsPlusNormal"/>
        <w:rPr>
          <w:rFonts w:ascii="Times New Roman" w:hAnsi="Times New Roman" w:cs="Times New Roman"/>
          <w:bCs/>
          <w:szCs w:val="26"/>
        </w:rPr>
      </w:pPr>
      <w:r>
        <w:rPr>
          <w:rFonts w:ascii="Times New Roman" w:hAnsi="Times New Roman" w:cs="Times New Roman"/>
          <w:bCs/>
          <w:szCs w:val="26"/>
        </w:rPr>
        <w:t xml:space="preserve">           ДЕБЕТ 0 105 ХХ 3ХХ КРЕДИТ 0 401 60 3ХХ</w:t>
      </w:r>
    </w:p>
    <w:p w:rsidR="00A61DF1" w:rsidRPr="001A51CB" w:rsidRDefault="00A61DF1" w:rsidP="001A51CB">
      <w:pPr>
        <w:pStyle w:val="ConsPlusNormal"/>
        <w:jc w:val="both"/>
        <w:rPr>
          <w:rFonts w:ascii="Times New Roman" w:hAnsi="Times New Roman" w:cs="Times New Roman"/>
          <w:bCs/>
          <w:szCs w:val="26"/>
        </w:rPr>
      </w:pPr>
    </w:p>
    <w:p w:rsidR="00A61DF1" w:rsidRPr="00A61DF1" w:rsidRDefault="001A51CB" w:rsidP="00A61DF1">
      <w:pPr>
        <w:pStyle w:val="ConsPlusNormal"/>
        <w:jc w:val="both"/>
        <w:rPr>
          <w:rFonts w:ascii="Times New Roman" w:hAnsi="Times New Roman" w:cs="Times New Roman"/>
          <w:bCs/>
          <w:szCs w:val="26"/>
        </w:rPr>
      </w:pPr>
      <w:r>
        <w:rPr>
          <w:rFonts w:ascii="Times New Roman" w:hAnsi="Times New Roman" w:cs="Times New Roman"/>
          <w:bCs/>
          <w:szCs w:val="26"/>
        </w:rPr>
        <w:t>4.</w:t>
      </w:r>
      <w:r w:rsidR="00A61DF1">
        <w:rPr>
          <w:rFonts w:ascii="Times New Roman" w:hAnsi="Times New Roman" w:cs="Times New Roman"/>
          <w:bCs/>
          <w:szCs w:val="26"/>
        </w:rPr>
        <w:t xml:space="preserve">6. </w:t>
      </w:r>
      <w:r w:rsidR="00A61DF1" w:rsidRPr="00A61DF1">
        <w:rPr>
          <w:rFonts w:ascii="Times New Roman" w:hAnsi="Times New Roman" w:cs="Times New Roman"/>
          <w:bCs/>
          <w:szCs w:val="26"/>
        </w:rPr>
        <w:t>Резерв по обязательствам учреждения, возникающим при поступлении имущества, списывается с учета на дату фактической приемки товара, в соответствии с условиями контракта, следующим образом:</w:t>
      </w:r>
    </w:p>
    <w:p w:rsidR="00A61DF1" w:rsidRPr="00A61DF1" w:rsidRDefault="00A61DF1" w:rsidP="00A61DF1">
      <w:pPr>
        <w:pStyle w:val="ConsPlusNormal"/>
        <w:jc w:val="both"/>
        <w:rPr>
          <w:rFonts w:ascii="Times New Roman" w:hAnsi="Times New Roman" w:cs="Times New Roman"/>
          <w:bCs/>
          <w:szCs w:val="26"/>
        </w:rPr>
      </w:pPr>
      <w:r w:rsidRPr="00A61DF1">
        <w:rPr>
          <w:rFonts w:ascii="Times New Roman" w:hAnsi="Times New Roman" w:cs="Times New Roman"/>
          <w:bCs/>
          <w:szCs w:val="26"/>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1A51CB" w:rsidRPr="00CE37FE" w:rsidRDefault="00A61DF1" w:rsidP="00A61DF1">
      <w:pPr>
        <w:pStyle w:val="ConsPlusNormal"/>
        <w:jc w:val="both"/>
        <w:rPr>
          <w:rFonts w:ascii="Times New Roman" w:hAnsi="Times New Roman" w:cs="Times New Roman"/>
          <w:bCs/>
          <w:szCs w:val="26"/>
        </w:rPr>
      </w:pPr>
      <w:r w:rsidRPr="00A61DF1">
        <w:rPr>
          <w:rFonts w:ascii="Times New Roman" w:hAnsi="Times New Roman" w:cs="Times New Roman"/>
          <w:bCs/>
          <w:szCs w:val="26"/>
        </w:rPr>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A61DF1" w:rsidRDefault="00A61DF1" w:rsidP="00A61DF1">
      <w:pPr>
        <w:pStyle w:val="ConsPlusNormal"/>
        <w:rPr>
          <w:rFonts w:ascii="Times New Roman" w:hAnsi="Times New Roman" w:cs="Times New Roman"/>
          <w:bCs/>
          <w:szCs w:val="26"/>
        </w:rPr>
      </w:pPr>
    </w:p>
    <w:p w:rsidR="00A61DF1" w:rsidRDefault="00A61DF1" w:rsidP="00A61DF1">
      <w:pPr>
        <w:pStyle w:val="ConsPlusNormal"/>
        <w:numPr>
          <w:ilvl w:val="1"/>
          <w:numId w:val="5"/>
        </w:numPr>
        <w:rPr>
          <w:rFonts w:ascii="Times New Roman" w:hAnsi="Times New Roman" w:cs="Times New Roman"/>
          <w:bCs/>
          <w:szCs w:val="26"/>
        </w:rPr>
      </w:pPr>
      <w:r>
        <w:rPr>
          <w:rFonts w:ascii="Times New Roman" w:hAnsi="Times New Roman" w:cs="Times New Roman"/>
          <w:bCs/>
          <w:szCs w:val="26"/>
        </w:rPr>
        <w:t>В бухгалтерском учете списание резерва отражаются корреспонденцией:</w:t>
      </w:r>
    </w:p>
    <w:p w:rsidR="00A61DF1" w:rsidRDefault="00A61DF1" w:rsidP="00A61DF1">
      <w:pPr>
        <w:pStyle w:val="ConsPlusNormal"/>
        <w:rPr>
          <w:rFonts w:ascii="Times New Roman" w:hAnsi="Times New Roman" w:cs="Times New Roman"/>
          <w:bCs/>
          <w:szCs w:val="26"/>
        </w:rPr>
      </w:pPr>
      <w:r>
        <w:rPr>
          <w:rFonts w:ascii="Times New Roman" w:hAnsi="Times New Roman" w:cs="Times New Roman"/>
          <w:bCs/>
          <w:szCs w:val="26"/>
        </w:rPr>
        <w:t xml:space="preserve">            ДЕБЕТ 0 401 60 3ХХ КРЕДИТ 0 302 3Х 3ХХ </w:t>
      </w:r>
    </w:p>
    <w:p w:rsidR="00CE37FE" w:rsidRPr="00CE37FE" w:rsidRDefault="00CE37FE">
      <w:pPr>
        <w:pStyle w:val="ConsPlusNormal"/>
        <w:jc w:val="both"/>
        <w:rPr>
          <w:rFonts w:ascii="Times New Roman" w:hAnsi="Times New Roman" w:cs="Times New Roman"/>
          <w:bCs/>
          <w:szCs w:val="26"/>
        </w:rPr>
      </w:pPr>
    </w:p>
    <w:p w:rsidR="00CE37FE" w:rsidRDefault="00CE37FE">
      <w:pPr>
        <w:pStyle w:val="ConsPlusNormal"/>
        <w:jc w:val="both"/>
        <w:rPr>
          <w:rFonts w:ascii="Times New Roman" w:hAnsi="Times New Roman" w:cs="Times New Roman"/>
          <w:bCs/>
          <w:szCs w:val="26"/>
        </w:rPr>
      </w:pPr>
    </w:p>
    <w:p w:rsidR="00CE37FE" w:rsidRPr="00CE37FE" w:rsidRDefault="00CE37FE">
      <w:pPr>
        <w:pStyle w:val="ConsPlusNormal"/>
        <w:jc w:val="right"/>
        <w:rPr>
          <w:rFonts w:ascii="Times New Roman" w:hAnsi="Times New Roman" w:cs="Times New Roman"/>
          <w:bCs/>
          <w:szCs w:val="26"/>
        </w:rPr>
      </w:pPr>
      <w:r w:rsidRPr="00CE37FE">
        <w:rPr>
          <w:rFonts w:ascii="Times New Roman" w:hAnsi="Times New Roman" w:cs="Times New Roman"/>
          <w:bCs/>
          <w:szCs w:val="26"/>
        </w:rPr>
        <w:t>Приложение</w:t>
      </w:r>
    </w:p>
    <w:p w:rsidR="00CE37FE" w:rsidRPr="00CE37FE" w:rsidRDefault="00CE37FE">
      <w:pPr>
        <w:pStyle w:val="ConsPlusNormal"/>
        <w:jc w:val="right"/>
        <w:rPr>
          <w:rFonts w:ascii="Times New Roman" w:hAnsi="Times New Roman" w:cs="Times New Roman"/>
          <w:bCs/>
          <w:szCs w:val="26"/>
        </w:rPr>
      </w:pPr>
      <w:r w:rsidRPr="00CE37FE">
        <w:rPr>
          <w:rFonts w:ascii="Times New Roman" w:hAnsi="Times New Roman" w:cs="Times New Roman"/>
          <w:bCs/>
          <w:szCs w:val="26"/>
        </w:rPr>
        <w:t>к Порядку формирования и использования</w:t>
      </w:r>
    </w:p>
    <w:p w:rsidR="00CE37FE" w:rsidRPr="00CE37FE" w:rsidRDefault="00CE37FE">
      <w:pPr>
        <w:pStyle w:val="ConsPlusNormal"/>
        <w:jc w:val="right"/>
        <w:rPr>
          <w:rFonts w:ascii="Times New Roman" w:hAnsi="Times New Roman" w:cs="Times New Roman"/>
          <w:bCs/>
          <w:szCs w:val="26"/>
        </w:rPr>
      </w:pPr>
      <w:r w:rsidRPr="00CE37FE">
        <w:rPr>
          <w:rFonts w:ascii="Times New Roman" w:hAnsi="Times New Roman" w:cs="Times New Roman"/>
          <w:bCs/>
          <w:szCs w:val="26"/>
        </w:rPr>
        <w:t>резервов предстоящих расходов</w:t>
      </w:r>
    </w:p>
    <w:p w:rsidR="00CE37FE" w:rsidRPr="00CE37FE" w:rsidRDefault="00CE37FE">
      <w:pPr>
        <w:pStyle w:val="ConsPlusNormal"/>
        <w:jc w:val="both"/>
        <w:rPr>
          <w:rFonts w:ascii="Times New Roman" w:hAnsi="Times New Roman" w:cs="Times New Roman"/>
          <w:bCs/>
          <w:szCs w:val="26"/>
        </w:rPr>
      </w:pPr>
    </w:p>
    <w:p w:rsidR="00CE37FE" w:rsidRPr="00CE37FE" w:rsidRDefault="00CE37FE">
      <w:pPr>
        <w:pStyle w:val="ConsPlusNormal"/>
        <w:jc w:val="center"/>
        <w:rPr>
          <w:rFonts w:ascii="Times New Roman" w:hAnsi="Times New Roman" w:cs="Times New Roman"/>
          <w:bCs/>
          <w:szCs w:val="26"/>
        </w:rPr>
      </w:pPr>
      <w:bookmarkStart w:id="1" w:name="P92"/>
      <w:bookmarkEnd w:id="1"/>
      <w:r w:rsidRPr="00CE37FE">
        <w:rPr>
          <w:rFonts w:ascii="Times New Roman" w:hAnsi="Times New Roman" w:cs="Times New Roman"/>
          <w:bCs/>
          <w:szCs w:val="26"/>
        </w:rPr>
        <w:t>Сведения о количестве неиспользованных дней отпуска</w:t>
      </w:r>
    </w:p>
    <w:p w:rsidR="00CE37FE" w:rsidRDefault="00CE37FE">
      <w:pPr>
        <w:pStyle w:val="ConsPlusNormal"/>
        <w:jc w:val="center"/>
        <w:rPr>
          <w:rFonts w:ascii="Times New Roman" w:hAnsi="Times New Roman" w:cs="Times New Roman"/>
          <w:bCs/>
          <w:szCs w:val="26"/>
        </w:rPr>
      </w:pPr>
      <w:r w:rsidRPr="00CE37FE">
        <w:rPr>
          <w:rFonts w:ascii="Times New Roman" w:hAnsi="Times New Roman" w:cs="Times New Roman"/>
          <w:bCs/>
          <w:szCs w:val="26"/>
        </w:rPr>
        <w:t>по состоянию на "__" ________ 20__ г.</w:t>
      </w:r>
    </w:p>
    <w:p w:rsidR="00692441" w:rsidRPr="00CE37FE" w:rsidRDefault="00692441">
      <w:pPr>
        <w:pStyle w:val="ConsPlusNormal"/>
        <w:jc w:val="center"/>
        <w:rPr>
          <w:rFonts w:ascii="Times New Roman" w:hAnsi="Times New Roman" w:cs="Times New Roman"/>
          <w:bCs/>
          <w:szCs w:val="26"/>
        </w:rPr>
      </w:pPr>
    </w:p>
    <w:tbl>
      <w:tblPr>
        <w:tblW w:w="8883" w:type="dxa"/>
        <w:tblInd w:w="91" w:type="dxa"/>
        <w:tblLayout w:type="fixed"/>
        <w:tblLook w:val="04A0" w:firstRow="1" w:lastRow="0" w:firstColumn="1" w:lastColumn="0" w:noHBand="0" w:noVBand="1"/>
      </w:tblPr>
      <w:tblGrid>
        <w:gridCol w:w="1269"/>
        <w:gridCol w:w="1269"/>
        <w:gridCol w:w="1269"/>
        <w:gridCol w:w="1269"/>
        <w:gridCol w:w="1269"/>
        <w:gridCol w:w="1269"/>
        <w:gridCol w:w="1269"/>
      </w:tblGrid>
      <w:tr w:rsidR="00F15DD1" w:rsidRPr="00F15DD1" w:rsidTr="00F15DD1">
        <w:trPr>
          <w:trHeight w:val="2412"/>
        </w:trPr>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DD1" w:rsidRPr="00F15DD1" w:rsidRDefault="00F15DD1" w:rsidP="00F15DD1">
            <w:pPr>
              <w:spacing w:after="0" w:line="240" w:lineRule="auto"/>
              <w:jc w:val="center"/>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 п/п</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DD1" w:rsidRPr="00F15DD1" w:rsidRDefault="00F15DD1" w:rsidP="00F15DD1">
            <w:pPr>
              <w:spacing w:after="0" w:line="240" w:lineRule="auto"/>
              <w:jc w:val="center"/>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ФИО</w:t>
            </w:r>
          </w:p>
        </w:tc>
        <w:tc>
          <w:tcPr>
            <w:tcW w:w="1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5DD1" w:rsidRPr="00F15DD1" w:rsidRDefault="00F15DD1" w:rsidP="00F15DD1">
            <w:pPr>
              <w:spacing w:after="0" w:line="240" w:lineRule="auto"/>
              <w:jc w:val="center"/>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Вид занятости</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DD1" w:rsidRPr="00F15DD1" w:rsidRDefault="00F15DD1" w:rsidP="00F15DD1">
            <w:pPr>
              <w:spacing w:after="0" w:line="240" w:lineRule="auto"/>
              <w:jc w:val="center"/>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Должность</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DD1" w:rsidRPr="00F15DD1" w:rsidRDefault="00F15DD1" w:rsidP="00F15DD1">
            <w:pPr>
              <w:spacing w:after="0" w:line="240" w:lineRule="auto"/>
              <w:jc w:val="center"/>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Период работы</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DD1" w:rsidRPr="00F15DD1" w:rsidRDefault="00F15DD1" w:rsidP="00F15DD1">
            <w:pPr>
              <w:spacing w:after="0" w:line="240" w:lineRule="auto"/>
              <w:jc w:val="center"/>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Вид отпуска</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DD1" w:rsidRPr="00F15DD1" w:rsidRDefault="00F15DD1" w:rsidP="00F15DD1">
            <w:pPr>
              <w:spacing w:after="0" w:line="240" w:lineRule="auto"/>
              <w:jc w:val="center"/>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 xml:space="preserve">Количество дней </w:t>
            </w:r>
          </w:p>
        </w:tc>
      </w:tr>
      <w:tr w:rsidR="00F15DD1" w:rsidRPr="00F15DD1" w:rsidTr="00F15DD1">
        <w:trPr>
          <w:trHeight w:val="322"/>
        </w:trPr>
        <w:tc>
          <w:tcPr>
            <w:tcW w:w="1269" w:type="dxa"/>
            <w:vMerge/>
            <w:tcBorders>
              <w:top w:val="single" w:sz="4" w:space="0" w:color="auto"/>
              <w:left w:val="single" w:sz="4" w:space="0" w:color="auto"/>
              <w:bottom w:val="single" w:sz="4" w:space="0" w:color="auto"/>
              <w:right w:val="single" w:sz="4" w:space="0" w:color="auto"/>
            </w:tcBorders>
            <w:vAlign w:val="center"/>
            <w:hideMark/>
          </w:tcPr>
          <w:p w:rsidR="00F15DD1" w:rsidRPr="00F15DD1" w:rsidRDefault="00F15DD1" w:rsidP="00F15DD1">
            <w:pPr>
              <w:spacing w:after="0" w:line="240" w:lineRule="auto"/>
              <w:rPr>
                <w:rFonts w:ascii="Times New Roman" w:eastAsia="Times New Roman" w:hAnsi="Times New Roman" w:cs="Times New Roman"/>
                <w:color w:val="000000"/>
                <w:sz w:val="28"/>
                <w:szCs w:val="28"/>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F15DD1" w:rsidRPr="00F15DD1" w:rsidRDefault="00F15DD1" w:rsidP="00F15DD1">
            <w:pPr>
              <w:spacing w:after="0" w:line="240" w:lineRule="auto"/>
              <w:rPr>
                <w:rFonts w:ascii="Times New Roman" w:eastAsia="Times New Roman" w:hAnsi="Times New Roman" w:cs="Times New Roman"/>
                <w:color w:val="000000"/>
                <w:sz w:val="28"/>
                <w:szCs w:val="28"/>
                <w:lang w:eastAsia="ru-RU"/>
              </w:rPr>
            </w:pPr>
          </w:p>
        </w:tc>
        <w:tc>
          <w:tcPr>
            <w:tcW w:w="1269" w:type="dxa"/>
            <w:vMerge/>
            <w:tcBorders>
              <w:top w:val="single" w:sz="4" w:space="0" w:color="auto"/>
              <w:left w:val="single" w:sz="4" w:space="0" w:color="auto"/>
              <w:bottom w:val="single" w:sz="4" w:space="0" w:color="000000"/>
              <w:right w:val="single" w:sz="4" w:space="0" w:color="auto"/>
            </w:tcBorders>
            <w:vAlign w:val="center"/>
            <w:hideMark/>
          </w:tcPr>
          <w:p w:rsidR="00F15DD1" w:rsidRPr="00F15DD1" w:rsidRDefault="00F15DD1" w:rsidP="00F15DD1">
            <w:pPr>
              <w:spacing w:after="0" w:line="240" w:lineRule="auto"/>
              <w:rPr>
                <w:rFonts w:ascii="Times New Roman" w:eastAsia="Times New Roman" w:hAnsi="Times New Roman" w:cs="Times New Roman"/>
                <w:color w:val="000000"/>
                <w:sz w:val="28"/>
                <w:szCs w:val="28"/>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F15DD1" w:rsidRPr="00F15DD1" w:rsidRDefault="00F15DD1" w:rsidP="00F15DD1">
            <w:pPr>
              <w:spacing w:after="0" w:line="240" w:lineRule="auto"/>
              <w:rPr>
                <w:rFonts w:ascii="Times New Roman" w:eastAsia="Times New Roman" w:hAnsi="Times New Roman" w:cs="Times New Roman"/>
                <w:color w:val="000000"/>
                <w:sz w:val="28"/>
                <w:szCs w:val="28"/>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F15DD1" w:rsidRPr="00F15DD1" w:rsidRDefault="00F15DD1" w:rsidP="00F15DD1">
            <w:pPr>
              <w:spacing w:after="0" w:line="240" w:lineRule="auto"/>
              <w:rPr>
                <w:rFonts w:ascii="Times New Roman" w:eastAsia="Times New Roman" w:hAnsi="Times New Roman" w:cs="Times New Roman"/>
                <w:color w:val="000000"/>
                <w:sz w:val="28"/>
                <w:szCs w:val="28"/>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F15DD1" w:rsidRPr="00F15DD1" w:rsidRDefault="00F15DD1" w:rsidP="00F15DD1">
            <w:pPr>
              <w:spacing w:after="0" w:line="240" w:lineRule="auto"/>
              <w:rPr>
                <w:rFonts w:ascii="Times New Roman" w:eastAsia="Times New Roman" w:hAnsi="Times New Roman" w:cs="Times New Roman"/>
                <w:color w:val="000000"/>
                <w:sz w:val="28"/>
                <w:szCs w:val="28"/>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F15DD1" w:rsidRPr="00F15DD1" w:rsidRDefault="00F15DD1" w:rsidP="00F15DD1">
            <w:pPr>
              <w:spacing w:after="0" w:line="240" w:lineRule="auto"/>
              <w:rPr>
                <w:rFonts w:ascii="Times New Roman" w:eastAsia="Times New Roman" w:hAnsi="Times New Roman" w:cs="Times New Roman"/>
                <w:color w:val="000000"/>
                <w:sz w:val="28"/>
                <w:szCs w:val="28"/>
                <w:lang w:eastAsia="ru-RU"/>
              </w:rPr>
            </w:pPr>
          </w:p>
        </w:tc>
      </w:tr>
      <w:tr w:rsidR="00F15DD1" w:rsidRPr="00F15DD1" w:rsidTr="00F15DD1">
        <w:trPr>
          <w:trHeight w:val="322"/>
        </w:trPr>
        <w:tc>
          <w:tcPr>
            <w:tcW w:w="1269" w:type="dxa"/>
            <w:vMerge/>
            <w:tcBorders>
              <w:top w:val="single" w:sz="4" w:space="0" w:color="auto"/>
              <w:left w:val="single" w:sz="4" w:space="0" w:color="auto"/>
              <w:bottom w:val="single" w:sz="4" w:space="0" w:color="auto"/>
              <w:right w:val="single" w:sz="4" w:space="0" w:color="auto"/>
            </w:tcBorders>
            <w:vAlign w:val="center"/>
            <w:hideMark/>
          </w:tcPr>
          <w:p w:rsidR="00F15DD1" w:rsidRPr="00F15DD1" w:rsidRDefault="00F15DD1" w:rsidP="00F15DD1">
            <w:pPr>
              <w:spacing w:after="0" w:line="240" w:lineRule="auto"/>
              <w:rPr>
                <w:rFonts w:ascii="Times New Roman" w:eastAsia="Times New Roman" w:hAnsi="Times New Roman" w:cs="Times New Roman"/>
                <w:color w:val="000000"/>
                <w:sz w:val="28"/>
                <w:szCs w:val="28"/>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F15DD1" w:rsidRPr="00F15DD1" w:rsidRDefault="00F15DD1" w:rsidP="00F15DD1">
            <w:pPr>
              <w:spacing w:after="0" w:line="240" w:lineRule="auto"/>
              <w:rPr>
                <w:rFonts w:ascii="Times New Roman" w:eastAsia="Times New Roman" w:hAnsi="Times New Roman" w:cs="Times New Roman"/>
                <w:color w:val="000000"/>
                <w:sz w:val="28"/>
                <w:szCs w:val="28"/>
                <w:lang w:eastAsia="ru-RU"/>
              </w:rPr>
            </w:pPr>
          </w:p>
        </w:tc>
        <w:tc>
          <w:tcPr>
            <w:tcW w:w="1269" w:type="dxa"/>
            <w:vMerge/>
            <w:tcBorders>
              <w:top w:val="single" w:sz="4" w:space="0" w:color="auto"/>
              <w:left w:val="single" w:sz="4" w:space="0" w:color="auto"/>
              <w:bottom w:val="single" w:sz="4" w:space="0" w:color="000000"/>
              <w:right w:val="single" w:sz="4" w:space="0" w:color="auto"/>
            </w:tcBorders>
            <w:vAlign w:val="center"/>
            <w:hideMark/>
          </w:tcPr>
          <w:p w:rsidR="00F15DD1" w:rsidRPr="00F15DD1" w:rsidRDefault="00F15DD1" w:rsidP="00F15DD1">
            <w:pPr>
              <w:spacing w:after="0" w:line="240" w:lineRule="auto"/>
              <w:rPr>
                <w:rFonts w:ascii="Times New Roman" w:eastAsia="Times New Roman" w:hAnsi="Times New Roman" w:cs="Times New Roman"/>
                <w:color w:val="000000"/>
                <w:sz w:val="28"/>
                <w:szCs w:val="28"/>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F15DD1" w:rsidRPr="00F15DD1" w:rsidRDefault="00F15DD1" w:rsidP="00F15DD1">
            <w:pPr>
              <w:spacing w:after="0" w:line="240" w:lineRule="auto"/>
              <w:rPr>
                <w:rFonts w:ascii="Times New Roman" w:eastAsia="Times New Roman" w:hAnsi="Times New Roman" w:cs="Times New Roman"/>
                <w:color w:val="000000"/>
                <w:sz w:val="28"/>
                <w:szCs w:val="28"/>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F15DD1" w:rsidRPr="00F15DD1" w:rsidRDefault="00F15DD1" w:rsidP="00F15DD1">
            <w:pPr>
              <w:spacing w:after="0" w:line="240" w:lineRule="auto"/>
              <w:rPr>
                <w:rFonts w:ascii="Times New Roman" w:eastAsia="Times New Roman" w:hAnsi="Times New Roman" w:cs="Times New Roman"/>
                <w:color w:val="000000"/>
                <w:sz w:val="28"/>
                <w:szCs w:val="28"/>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F15DD1" w:rsidRPr="00F15DD1" w:rsidRDefault="00F15DD1" w:rsidP="00F15DD1">
            <w:pPr>
              <w:spacing w:after="0" w:line="240" w:lineRule="auto"/>
              <w:rPr>
                <w:rFonts w:ascii="Times New Roman" w:eastAsia="Times New Roman" w:hAnsi="Times New Roman" w:cs="Times New Roman"/>
                <w:color w:val="000000"/>
                <w:sz w:val="28"/>
                <w:szCs w:val="28"/>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F15DD1" w:rsidRPr="00F15DD1" w:rsidRDefault="00F15DD1" w:rsidP="00F15DD1">
            <w:pPr>
              <w:spacing w:after="0" w:line="240" w:lineRule="auto"/>
              <w:rPr>
                <w:rFonts w:ascii="Times New Roman" w:eastAsia="Times New Roman" w:hAnsi="Times New Roman" w:cs="Times New Roman"/>
                <w:color w:val="000000"/>
                <w:sz w:val="28"/>
                <w:szCs w:val="28"/>
                <w:lang w:eastAsia="ru-RU"/>
              </w:rPr>
            </w:pPr>
          </w:p>
        </w:tc>
      </w:tr>
      <w:tr w:rsidR="00F15DD1" w:rsidRPr="00F15DD1" w:rsidTr="00F15DD1">
        <w:trPr>
          <w:trHeight w:val="521"/>
        </w:trPr>
        <w:tc>
          <w:tcPr>
            <w:tcW w:w="1269" w:type="dxa"/>
            <w:tcBorders>
              <w:top w:val="nil"/>
              <w:left w:val="single" w:sz="4" w:space="0" w:color="auto"/>
              <w:bottom w:val="single" w:sz="4" w:space="0" w:color="auto"/>
              <w:right w:val="single" w:sz="4" w:space="0" w:color="auto"/>
            </w:tcBorders>
            <w:shd w:val="clear" w:color="auto" w:fill="auto"/>
            <w:hideMark/>
          </w:tcPr>
          <w:p w:rsidR="00F15DD1" w:rsidRPr="00F15DD1" w:rsidRDefault="00F15DD1" w:rsidP="00F15DD1">
            <w:pPr>
              <w:spacing w:after="0" w:line="240" w:lineRule="auto"/>
              <w:jc w:val="both"/>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 </w:t>
            </w:r>
          </w:p>
        </w:tc>
        <w:tc>
          <w:tcPr>
            <w:tcW w:w="1269" w:type="dxa"/>
            <w:tcBorders>
              <w:top w:val="nil"/>
              <w:left w:val="nil"/>
              <w:bottom w:val="single" w:sz="4" w:space="0" w:color="auto"/>
              <w:right w:val="single" w:sz="4" w:space="0" w:color="auto"/>
            </w:tcBorders>
            <w:shd w:val="clear" w:color="auto" w:fill="auto"/>
            <w:hideMark/>
          </w:tcPr>
          <w:p w:rsidR="00F15DD1" w:rsidRPr="00F15DD1" w:rsidRDefault="00F15DD1" w:rsidP="00F15DD1">
            <w:pPr>
              <w:spacing w:after="0" w:line="240" w:lineRule="auto"/>
              <w:jc w:val="both"/>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 </w:t>
            </w:r>
          </w:p>
        </w:tc>
        <w:tc>
          <w:tcPr>
            <w:tcW w:w="1269" w:type="dxa"/>
            <w:tcBorders>
              <w:top w:val="nil"/>
              <w:left w:val="nil"/>
              <w:bottom w:val="single" w:sz="4" w:space="0" w:color="auto"/>
              <w:right w:val="single" w:sz="4" w:space="0" w:color="auto"/>
            </w:tcBorders>
            <w:shd w:val="clear" w:color="auto" w:fill="auto"/>
            <w:hideMark/>
          </w:tcPr>
          <w:p w:rsidR="00F15DD1" w:rsidRPr="00F15DD1" w:rsidRDefault="00F15DD1" w:rsidP="00F15DD1">
            <w:pPr>
              <w:spacing w:after="0" w:line="240" w:lineRule="auto"/>
              <w:jc w:val="both"/>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 </w:t>
            </w:r>
          </w:p>
        </w:tc>
        <w:tc>
          <w:tcPr>
            <w:tcW w:w="1269" w:type="dxa"/>
            <w:tcBorders>
              <w:top w:val="nil"/>
              <w:left w:val="nil"/>
              <w:bottom w:val="single" w:sz="4" w:space="0" w:color="auto"/>
              <w:right w:val="single" w:sz="4" w:space="0" w:color="auto"/>
            </w:tcBorders>
            <w:shd w:val="clear" w:color="auto" w:fill="auto"/>
            <w:hideMark/>
          </w:tcPr>
          <w:p w:rsidR="00F15DD1" w:rsidRPr="00F15DD1" w:rsidRDefault="00F15DD1" w:rsidP="00F15DD1">
            <w:pPr>
              <w:spacing w:after="0" w:line="240" w:lineRule="auto"/>
              <w:jc w:val="both"/>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 </w:t>
            </w:r>
          </w:p>
        </w:tc>
        <w:tc>
          <w:tcPr>
            <w:tcW w:w="1269" w:type="dxa"/>
            <w:tcBorders>
              <w:top w:val="nil"/>
              <w:left w:val="nil"/>
              <w:bottom w:val="single" w:sz="4" w:space="0" w:color="auto"/>
              <w:right w:val="single" w:sz="4" w:space="0" w:color="auto"/>
            </w:tcBorders>
            <w:shd w:val="clear" w:color="auto" w:fill="auto"/>
            <w:hideMark/>
          </w:tcPr>
          <w:p w:rsidR="00F15DD1" w:rsidRPr="00F15DD1" w:rsidRDefault="00F15DD1" w:rsidP="00F15DD1">
            <w:pPr>
              <w:spacing w:after="0" w:line="240" w:lineRule="auto"/>
              <w:jc w:val="both"/>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 </w:t>
            </w:r>
          </w:p>
        </w:tc>
        <w:tc>
          <w:tcPr>
            <w:tcW w:w="1269" w:type="dxa"/>
            <w:tcBorders>
              <w:top w:val="nil"/>
              <w:left w:val="nil"/>
              <w:bottom w:val="single" w:sz="4" w:space="0" w:color="auto"/>
              <w:right w:val="single" w:sz="4" w:space="0" w:color="auto"/>
            </w:tcBorders>
            <w:shd w:val="clear" w:color="auto" w:fill="auto"/>
            <w:hideMark/>
          </w:tcPr>
          <w:p w:rsidR="00F15DD1" w:rsidRPr="00F15DD1" w:rsidRDefault="00F15DD1" w:rsidP="00F15DD1">
            <w:pPr>
              <w:spacing w:after="0" w:line="240" w:lineRule="auto"/>
              <w:jc w:val="both"/>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 </w:t>
            </w:r>
          </w:p>
        </w:tc>
        <w:tc>
          <w:tcPr>
            <w:tcW w:w="1269" w:type="dxa"/>
            <w:tcBorders>
              <w:top w:val="nil"/>
              <w:left w:val="nil"/>
              <w:bottom w:val="single" w:sz="4" w:space="0" w:color="auto"/>
              <w:right w:val="single" w:sz="4" w:space="0" w:color="auto"/>
            </w:tcBorders>
            <w:shd w:val="clear" w:color="auto" w:fill="auto"/>
            <w:hideMark/>
          </w:tcPr>
          <w:p w:rsidR="00F15DD1" w:rsidRPr="00F15DD1" w:rsidRDefault="00F15DD1" w:rsidP="00F15DD1">
            <w:pPr>
              <w:spacing w:after="0" w:line="240" w:lineRule="auto"/>
              <w:jc w:val="both"/>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 </w:t>
            </w:r>
          </w:p>
        </w:tc>
      </w:tr>
      <w:tr w:rsidR="00F15DD1" w:rsidRPr="00F15DD1" w:rsidTr="00F15DD1">
        <w:trPr>
          <w:trHeight w:val="429"/>
        </w:trPr>
        <w:tc>
          <w:tcPr>
            <w:tcW w:w="1269" w:type="dxa"/>
            <w:tcBorders>
              <w:top w:val="nil"/>
              <w:left w:val="single" w:sz="4" w:space="0" w:color="auto"/>
              <w:bottom w:val="single" w:sz="4" w:space="0" w:color="auto"/>
              <w:right w:val="single" w:sz="4" w:space="0" w:color="auto"/>
            </w:tcBorders>
            <w:shd w:val="clear" w:color="auto" w:fill="auto"/>
            <w:hideMark/>
          </w:tcPr>
          <w:p w:rsidR="00F15DD1" w:rsidRPr="00F15DD1" w:rsidRDefault="00F15DD1" w:rsidP="00F15DD1">
            <w:pPr>
              <w:spacing w:after="0" w:line="240" w:lineRule="auto"/>
              <w:jc w:val="both"/>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 </w:t>
            </w:r>
          </w:p>
        </w:tc>
        <w:tc>
          <w:tcPr>
            <w:tcW w:w="1269" w:type="dxa"/>
            <w:tcBorders>
              <w:top w:val="nil"/>
              <w:left w:val="nil"/>
              <w:bottom w:val="single" w:sz="4" w:space="0" w:color="auto"/>
              <w:right w:val="single" w:sz="4" w:space="0" w:color="auto"/>
            </w:tcBorders>
            <w:shd w:val="clear" w:color="auto" w:fill="auto"/>
            <w:hideMark/>
          </w:tcPr>
          <w:p w:rsidR="00F15DD1" w:rsidRPr="00F15DD1" w:rsidRDefault="00F15DD1" w:rsidP="00F15DD1">
            <w:pPr>
              <w:spacing w:after="0" w:line="240" w:lineRule="auto"/>
              <w:jc w:val="both"/>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 </w:t>
            </w:r>
          </w:p>
        </w:tc>
        <w:tc>
          <w:tcPr>
            <w:tcW w:w="1269" w:type="dxa"/>
            <w:tcBorders>
              <w:top w:val="nil"/>
              <w:left w:val="nil"/>
              <w:bottom w:val="single" w:sz="4" w:space="0" w:color="auto"/>
              <w:right w:val="single" w:sz="4" w:space="0" w:color="auto"/>
            </w:tcBorders>
            <w:shd w:val="clear" w:color="auto" w:fill="auto"/>
            <w:hideMark/>
          </w:tcPr>
          <w:p w:rsidR="00F15DD1" w:rsidRPr="00F15DD1" w:rsidRDefault="00F15DD1" w:rsidP="00F15DD1">
            <w:pPr>
              <w:spacing w:after="0" w:line="240" w:lineRule="auto"/>
              <w:jc w:val="both"/>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 </w:t>
            </w:r>
          </w:p>
        </w:tc>
        <w:tc>
          <w:tcPr>
            <w:tcW w:w="1269" w:type="dxa"/>
            <w:tcBorders>
              <w:top w:val="nil"/>
              <w:left w:val="nil"/>
              <w:bottom w:val="single" w:sz="4" w:space="0" w:color="auto"/>
              <w:right w:val="single" w:sz="4" w:space="0" w:color="auto"/>
            </w:tcBorders>
            <w:shd w:val="clear" w:color="auto" w:fill="auto"/>
            <w:hideMark/>
          </w:tcPr>
          <w:p w:rsidR="00F15DD1" w:rsidRPr="00F15DD1" w:rsidRDefault="00F15DD1" w:rsidP="00F15DD1">
            <w:pPr>
              <w:spacing w:after="0" w:line="240" w:lineRule="auto"/>
              <w:jc w:val="both"/>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 </w:t>
            </w:r>
          </w:p>
        </w:tc>
        <w:tc>
          <w:tcPr>
            <w:tcW w:w="1269" w:type="dxa"/>
            <w:tcBorders>
              <w:top w:val="nil"/>
              <w:left w:val="nil"/>
              <w:bottom w:val="single" w:sz="4" w:space="0" w:color="auto"/>
              <w:right w:val="single" w:sz="4" w:space="0" w:color="auto"/>
            </w:tcBorders>
            <w:shd w:val="clear" w:color="auto" w:fill="auto"/>
            <w:hideMark/>
          </w:tcPr>
          <w:p w:rsidR="00F15DD1" w:rsidRPr="00F15DD1" w:rsidRDefault="00F15DD1" w:rsidP="00F15DD1">
            <w:pPr>
              <w:spacing w:after="0" w:line="240" w:lineRule="auto"/>
              <w:jc w:val="both"/>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 </w:t>
            </w:r>
          </w:p>
        </w:tc>
        <w:tc>
          <w:tcPr>
            <w:tcW w:w="1269" w:type="dxa"/>
            <w:tcBorders>
              <w:top w:val="nil"/>
              <w:left w:val="nil"/>
              <w:bottom w:val="single" w:sz="4" w:space="0" w:color="auto"/>
              <w:right w:val="single" w:sz="4" w:space="0" w:color="auto"/>
            </w:tcBorders>
            <w:shd w:val="clear" w:color="auto" w:fill="auto"/>
            <w:hideMark/>
          </w:tcPr>
          <w:p w:rsidR="00F15DD1" w:rsidRPr="00F15DD1" w:rsidRDefault="00F15DD1" w:rsidP="00F15DD1">
            <w:pPr>
              <w:spacing w:after="0" w:line="240" w:lineRule="auto"/>
              <w:jc w:val="both"/>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 </w:t>
            </w:r>
          </w:p>
        </w:tc>
        <w:tc>
          <w:tcPr>
            <w:tcW w:w="1269" w:type="dxa"/>
            <w:tcBorders>
              <w:top w:val="nil"/>
              <w:left w:val="nil"/>
              <w:bottom w:val="single" w:sz="4" w:space="0" w:color="auto"/>
              <w:right w:val="single" w:sz="4" w:space="0" w:color="auto"/>
            </w:tcBorders>
            <w:shd w:val="clear" w:color="auto" w:fill="auto"/>
            <w:hideMark/>
          </w:tcPr>
          <w:p w:rsidR="00F15DD1" w:rsidRPr="00F15DD1" w:rsidRDefault="00F15DD1" w:rsidP="00F15DD1">
            <w:pPr>
              <w:spacing w:after="0" w:line="240" w:lineRule="auto"/>
              <w:jc w:val="both"/>
              <w:rPr>
                <w:rFonts w:ascii="Times New Roman" w:eastAsia="Times New Roman" w:hAnsi="Times New Roman" w:cs="Times New Roman"/>
                <w:color w:val="000000"/>
                <w:sz w:val="28"/>
                <w:szCs w:val="28"/>
                <w:lang w:eastAsia="ru-RU"/>
              </w:rPr>
            </w:pPr>
            <w:r w:rsidRPr="00F15DD1">
              <w:rPr>
                <w:rFonts w:ascii="Times New Roman" w:eastAsia="Times New Roman" w:hAnsi="Times New Roman" w:cs="Times New Roman"/>
                <w:color w:val="000000"/>
                <w:sz w:val="28"/>
                <w:szCs w:val="28"/>
                <w:lang w:eastAsia="ru-RU"/>
              </w:rPr>
              <w:t> </w:t>
            </w:r>
          </w:p>
        </w:tc>
      </w:tr>
    </w:tbl>
    <w:p w:rsidR="00F15DD1" w:rsidRDefault="00F15DD1">
      <w:pPr>
        <w:pStyle w:val="ConsPlusNormal"/>
        <w:jc w:val="both"/>
        <w:rPr>
          <w:rFonts w:ascii="Times New Roman" w:hAnsi="Times New Roman" w:cs="Times New Roman"/>
          <w:bCs/>
          <w:szCs w:val="26"/>
        </w:rPr>
      </w:pPr>
    </w:p>
    <w:p w:rsidR="00F15DD1" w:rsidRPr="00CE37FE" w:rsidRDefault="00F15DD1">
      <w:pPr>
        <w:pStyle w:val="ConsPlusNormal"/>
        <w:jc w:val="both"/>
        <w:rPr>
          <w:rFonts w:ascii="Times New Roman" w:hAnsi="Times New Roman" w:cs="Times New Roman"/>
          <w:bCs/>
          <w:szCs w:val="26"/>
        </w:rPr>
      </w:pPr>
    </w:p>
    <w:p w:rsidR="00CE37FE" w:rsidRPr="00CE37FE" w:rsidRDefault="00CE37FE">
      <w:pPr>
        <w:pStyle w:val="ConsPlusNonformat"/>
        <w:jc w:val="both"/>
        <w:rPr>
          <w:rFonts w:ascii="Times New Roman" w:hAnsi="Times New Roman" w:cs="Times New Roman"/>
          <w:bCs/>
          <w:sz w:val="22"/>
          <w:szCs w:val="26"/>
        </w:rPr>
      </w:pPr>
      <w:r w:rsidRPr="00CE37FE">
        <w:rPr>
          <w:rFonts w:ascii="Times New Roman" w:hAnsi="Times New Roman" w:cs="Times New Roman"/>
          <w:bCs/>
          <w:sz w:val="22"/>
          <w:szCs w:val="26"/>
        </w:rPr>
        <w:t>Исполнитель _______________ ________________________ ______________________</w:t>
      </w:r>
    </w:p>
    <w:p w:rsidR="00CE37FE" w:rsidRPr="00CE37FE" w:rsidRDefault="00CE37FE">
      <w:pPr>
        <w:pStyle w:val="ConsPlusNonformat"/>
        <w:jc w:val="both"/>
        <w:rPr>
          <w:rFonts w:ascii="Times New Roman" w:hAnsi="Times New Roman" w:cs="Times New Roman"/>
          <w:bCs/>
          <w:sz w:val="22"/>
          <w:szCs w:val="26"/>
        </w:rPr>
      </w:pPr>
      <w:r w:rsidRPr="00CE37FE">
        <w:rPr>
          <w:rFonts w:ascii="Times New Roman" w:hAnsi="Times New Roman" w:cs="Times New Roman"/>
          <w:bCs/>
          <w:sz w:val="22"/>
          <w:szCs w:val="26"/>
        </w:rPr>
        <w:t xml:space="preserve">               (должность)          (подпись)             (расшифровка)</w:t>
      </w:r>
    </w:p>
    <w:p w:rsidR="00CE37FE" w:rsidRPr="00CE37FE" w:rsidRDefault="00CE37FE">
      <w:pPr>
        <w:pStyle w:val="ConsPlusNormal"/>
        <w:jc w:val="both"/>
        <w:rPr>
          <w:rFonts w:ascii="Times New Roman" w:hAnsi="Times New Roman" w:cs="Times New Roman"/>
          <w:bCs/>
          <w:szCs w:val="26"/>
        </w:rPr>
      </w:pPr>
    </w:p>
    <w:p w:rsidR="00CE37FE" w:rsidRPr="00CE37FE" w:rsidRDefault="00CE37FE">
      <w:pPr>
        <w:pStyle w:val="ConsPlusNormal"/>
        <w:jc w:val="both"/>
        <w:rPr>
          <w:rFonts w:ascii="Times New Roman" w:hAnsi="Times New Roman" w:cs="Times New Roman"/>
          <w:bCs/>
          <w:szCs w:val="26"/>
        </w:rPr>
      </w:pPr>
      <w:r w:rsidRPr="00CE37FE">
        <w:rPr>
          <w:rFonts w:ascii="Times New Roman" w:hAnsi="Times New Roman" w:cs="Times New Roman"/>
          <w:bCs/>
          <w:szCs w:val="26"/>
        </w:rPr>
        <w:t>"__" ________ 20__ г.</w:t>
      </w:r>
    </w:p>
    <w:sectPr w:rsidR="00CE37FE" w:rsidRPr="00CE37FE" w:rsidSect="00AC1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B61B8"/>
    <w:multiLevelType w:val="multilevel"/>
    <w:tmpl w:val="5006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3900E6"/>
    <w:multiLevelType w:val="multilevel"/>
    <w:tmpl w:val="6314573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9367EE5"/>
    <w:multiLevelType w:val="multilevel"/>
    <w:tmpl w:val="2A30F48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10B0709"/>
    <w:multiLevelType w:val="multilevel"/>
    <w:tmpl w:val="4602277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9B325DF"/>
    <w:multiLevelType w:val="multilevel"/>
    <w:tmpl w:val="B9F6B6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CE37FE"/>
    <w:rsid w:val="000A5DDD"/>
    <w:rsid w:val="001A51CB"/>
    <w:rsid w:val="00396E0B"/>
    <w:rsid w:val="00692441"/>
    <w:rsid w:val="007802A4"/>
    <w:rsid w:val="007B4E14"/>
    <w:rsid w:val="00A14AB6"/>
    <w:rsid w:val="00A61DF1"/>
    <w:rsid w:val="00AB1382"/>
    <w:rsid w:val="00AC7DE1"/>
    <w:rsid w:val="00CE37FE"/>
    <w:rsid w:val="00F15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4F1B125-ECF4-4171-8887-7A0DBBC7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37F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Strong"/>
    <w:basedOn w:val="a0"/>
    <w:uiPriority w:val="22"/>
    <w:qFormat/>
    <w:rsid w:val="007B4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73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F4EE34DD0759C746A09423942AF3FACCF9582D26E012EB930563B8E001ED217B3A739684C96EE0CDDC230E1C505F4AD54149642HFQ"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1272</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Горбачёва Инна Владимировна</cp:lastModifiedBy>
  <cp:revision>7</cp:revision>
  <dcterms:created xsi:type="dcterms:W3CDTF">2020-10-01T16:07:00Z</dcterms:created>
  <dcterms:modified xsi:type="dcterms:W3CDTF">2023-05-24T12:32:00Z</dcterms:modified>
</cp:coreProperties>
</file>