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12C" w:rsidRPr="007B512C" w:rsidRDefault="007B512C" w:rsidP="007B512C">
      <w:pPr>
        <w:pStyle w:val="c3"/>
        <w:shd w:val="clear" w:color="auto" w:fill="FFFFFF"/>
        <w:spacing w:before="0" w:beforeAutospacing="0" w:after="0" w:afterAutospacing="0"/>
        <w:ind w:firstLine="568"/>
        <w:jc w:val="center"/>
        <w:rPr>
          <w:b/>
          <w:sz w:val="28"/>
          <w:szCs w:val="28"/>
        </w:rPr>
      </w:pPr>
      <w:r w:rsidRPr="007B512C">
        <w:rPr>
          <w:b/>
          <w:sz w:val="28"/>
          <w:szCs w:val="28"/>
        </w:rPr>
        <w:t xml:space="preserve">«Формирование сенсорного опыта у детей раннего возраста в процессе предметной деятельности и игр с составными и динамическими </w:t>
      </w:r>
      <w:proofErr w:type="spellStart"/>
      <w:r w:rsidRPr="007B512C">
        <w:rPr>
          <w:b/>
          <w:sz w:val="28"/>
          <w:szCs w:val="28"/>
        </w:rPr>
        <w:t>игрушками»</w:t>
      </w:r>
      <w:proofErr w:type="spellEnd"/>
    </w:p>
    <w:p w:rsidR="00DD330C" w:rsidRPr="00514656" w:rsidRDefault="00DD330C" w:rsidP="0098490B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sz w:val="28"/>
          <w:szCs w:val="28"/>
        </w:rPr>
      </w:pPr>
      <w:r w:rsidRPr="00514656">
        <w:rPr>
          <w:rStyle w:val="c2"/>
          <w:sz w:val="28"/>
          <w:szCs w:val="28"/>
        </w:rPr>
        <w:t>Сенсорное развитие играет важную роль в психологическом и социальном становлении личности ребёнка.</w:t>
      </w:r>
      <w:bookmarkStart w:id="0" w:name="_GoBack"/>
      <w:bookmarkEnd w:id="0"/>
    </w:p>
    <w:p w:rsidR="00DD330C" w:rsidRPr="00514656" w:rsidRDefault="00DD330C" w:rsidP="0098490B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Style w:val="c2"/>
          <w:sz w:val="28"/>
          <w:szCs w:val="28"/>
        </w:rPr>
      </w:pPr>
      <w:r w:rsidRPr="00514656">
        <w:rPr>
          <w:rStyle w:val="c2"/>
          <w:sz w:val="28"/>
          <w:szCs w:val="28"/>
        </w:rPr>
        <w:t xml:space="preserve">В соответствии с требованиями ФГОС </w:t>
      </w:r>
      <w:proofErr w:type="gramStart"/>
      <w:r w:rsidRPr="00514656">
        <w:rPr>
          <w:rStyle w:val="c2"/>
          <w:sz w:val="28"/>
          <w:szCs w:val="28"/>
        </w:rPr>
        <w:t>ДО</w:t>
      </w:r>
      <w:proofErr w:type="gramEnd"/>
      <w:r w:rsidRPr="00514656">
        <w:rPr>
          <w:rStyle w:val="c2"/>
          <w:sz w:val="28"/>
          <w:szCs w:val="28"/>
        </w:rPr>
        <w:t xml:space="preserve"> </w:t>
      </w:r>
      <w:proofErr w:type="gramStart"/>
      <w:r w:rsidRPr="00514656">
        <w:rPr>
          <w:rStyle w:val="c2"/>
          <w:sz w:val="28"/>
          <w:szCs w:val="28"/>
        </w:rPr>
        <w:t>одно</w:t>
      </w:r>
      <w:proofErr w:type="gramEnd"/>
      <w:r w:rsidRPr="00514656">
        <w:rPr>
          <w:rStyle w:val="c2"/>
          <w:sz w:val="28"/>
          <w:szCs w:val="28"/>
        </w:rPr>
        <w:t xml:space="preserve"> из центральных идей является сохранение и укрепление физического и психологического здоровья как ценностной составляющей, способствующей познавательному и эмоциональному развитию ребенка.</w:t>
      </w:r>
    </w:p>
    <w:p w:rsidR="003752E1" w:rsidRPr="00514656" w:rsidRDefault="003752E1" w:rsidP="0098490B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sz w:val="28"/>
          <w:szCs w:val="28"/>
          <w:shd w:val="clear" w:color="auto" w:fill="FFFFFF"/>
        </w:rPr>
      </w:pPr>
      <w:r w:rsidRPr="00514656">
        <w:rPr>
          <w:sz w:val="28"/>
          <w:szCs w:val="28"/>
          <w:shd w:val="clear" w:color="auto" w:fill="FFFFFF"/>
        </w:rPr>
        <w:t>Ранний возраст большинством исследователей считается наиболее благоприятным для совершенствования деятельности органов чувств, накопления представлений об окружающем мире.</w:t>
      </w:r>
    </w:p>
    <w:p w:rsidR="00DD330C" w:rsidRPr="00514656" w:rsidRDefault="00DD330C" w:rsidP="0098490B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sz w:val="28"/>
          <w:szCs w:val="28"/>
          <w:shd w:val="clear" w:color="auto" w:fill="FFFFFF"/>
        </w:rPr>
      </w:pPr>
      <w:r w:rsidRPr="00514656">
        <w:rPr>
          <w:sz w:val="28"/>
          <w:szCs w:val="28"/>
          <w:shd w:val="clear" w:color="auto" w:fill="FFFFFF"/>
        </w:rPr>
        <w:t>Сенсорное воспитание, направленное на формирование полноценного восприятия окружающей действительности, служит основой познания мира, первой ступенью которого является чувственный опыт. Успешность умственного, физического, эстетического воспитания в значительной степени зависит от уровня сенсорного развития детей. </w:t>
      </w:r>
    </w:p>
    <w:p w:rsidR="003752E1" w:rsidRPr="00514656" w:rsidRDefault="003752E1" w:rsidP="00450F2A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sz w:val="28"/>
          <w:szCs w:val="28"/>
        </w:rPr>
      </w:pPr>
      <w:r w:rsidRPr="00514656">
        <w:rPr>
          <w:sz w:val="28"/>
          <w:szCs w:val="28"/>
        </w:rPr>
        <w:t>Сенсорное развитие ребенка – это развитие его восприятия и формирование представлений о внешних свойствах предметов: их форме, цвете, величине, положении в пространстве и т.д. Сенсорный опыт – начало познания окружающего мира. Чем богаче сенсорный опыт, тем успешнее идет познавательное развитие.</w:t>
      </w:r>
    </w:p>
    <w:p w:rsidR="00514656" w:rsidRDefault="003752E1" w:rsidP="00514656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4656">
        <w:rPr>
          <w:rFonts w:ascii="Times New Roman" w:hAnsi="Times New Roman" w:cs="Times New Roman"/>
          <w:sz w:val="28"/>
          <w:szCs w:val="28"/>
          <w:shd w:val="clear" w:color="auto" w:fill="FFFFFF"/>
        </w:rPr>
        <w:t>С детьми данного возраста проводятся игры-занятия, в которых усвоение какого-либо материала протекает незаметно для малышей, в практической деятельности. Следовательно, главное в этом возрасте – обогащение чувственного опыта, необходимого для полноценного восприятия окружающего мира, и в первую очередь – пополнение представлений о свойствах предметов: их цвете, форме, величине окружающих предметов, положении в пространстве и т.п.</w:t>
      </w:r>
    </w:p>
    <w:p w:rsidR="00514656" w:rsidRDefault="003752E1" w:rsidP="00514656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14656">
        <w:rPr>
          <w:rFonts w:ascii="Times New Roman" w:hAnsi="Times New Roman" w:cs="Times New Roman"/>
          <w:sz w:val="28"/>
          <w:szCs w:val="28"/>
        </w:rPr>
        <w:t>Сенсорное воспитание эффективно только тогда, когда оно неразрывно связано с повседневной, естественной жизнью ребёнка, которая наполнена активными действиями, направленными на исследование окружающих предметов и объектов. Поэтому особую актуальность в плане сенсорного развития дошкольников приобретает предметная деятельность</w:t>
      </w:r>
    </w:p>
    <w:p w:rsidR="00514656" w:rsidRPr="00514656" w:rsidRDefault="003752E1" w:rsidP="00514656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4656">
        <w:rPr>
          <w:rFonts w:ascii="Times New Roman" w:hAnsi="Times New Roman" w:cs="Times New Roman"/>
          <w:sz w:val="28"/>
          <w:szCs w:val="28"/>
        </w:rPr>
        <w:t xml:space="preserve">В период от одного года до трёх лет необходимо обеспечить ребёнку максимальные возможности для ознакомления с самыми разнообразными </w:t>
      </w:r>
      <w:r w:rsidRPr="00514656">
        <w:rPr>
          <w:rStyle w:val="a4"/>
          <w:rFonts w:ascii="Times New Roman" w:hAnsi="Times New Roman" w:cs="Times New Roman"/>
          <w:b w:val="0"/>
          <w:sz w:val="28"/>
          <w:szCs w:val="28"/>
        </w:rPr>
        <w:t>предметами</w:t>
      </w:r>
      <w:r w:rsidRPr="00514656">
        <w:rPr>
          <w:rFonts w:ascii="Times New Roman" w:hAnsi="Times New Roman" w:cs="Times New Roman"/>
          <w:sz w:val="28"/>
          <w:szCs w:val="28"/>
        </w:rPr>
        <w:t xml:space="preserve"> и помочь овладеть ему всеми возможными действиями с этими </w:t>
      </w:r>
      <w:r w:rsidRPr="00514656">
        <w:rPr>
          <w:rStyle w:val="a4"/>
          <w:rFonts w:ascii="Times New Roman" w:hAnsi="Times New Roman" w:cs="Times New Roman"/>
          <w:b w:val="0"/>
          <w:sz w:val="28"/>
          <w:szCs w:val="28"/>
        </w:rPr>
        <w:t>предметами</w:t>
      </w:r>
      <w:r w:rsidRPr="00514656">
        <w:rPr>
          <w:rFonts w:ascii="Times New Roman" w:hAnsi="Times New Roman" w:cs="Times New Roman"/>
          <w:b/>
          <w:sz w:val="28"/>
          <w:szCs w:val="28"/>
        </w:rPr>
        <w:t>.</w:t>
      </w:r>
      <w:r w:rsidRPr="00514656">
        <w:rPr>
          <w:rFonts w:ascii="Times New Roman" w:hAnsi="Times New Roman" w:cs="Times New Roman"/>
          <w:sz w:val="28"/>
          <w:szCs w:val="28"/>
        </w:rPr>
        <w:t xml:space="preserve"> Это поможет сформировать основу для полноценного интеллектуального </w:t>
      </w:r>
      <w:r w:rsidRPr="00514656">
        <w:rPr>
          <w:rStyle w:val="a4"/>
          <w:rFonts w:ascii="Times New Roman" w:hAnsi="Times New Roman" w:cs="Times New Roman"/>
          <w:b w:val="0"/>
          <w:sz w:val="28"/>
          <w:szCs w:val="28"/>
        </w:rPr>
        <w:t>развития дошкольника</w:t>
      </w:r>
      <w:r w:rsidR="00514656" w:rsidRPr="00514656">
        <w:rPr>
          <w:rFonts w:ascii="Times New Roman" w:hAnsi="Times New Roman" w:cs="Times New Roman"/>
          <w:b/>
          <w:sz w:val="28"/>
          <w:szCs w:val="28"/>
        </w:rPr>
        <w:t>.</w:t>
      </w:r>
    </w:p>
    <w:p w:rsidR="00514656" w:rsidRDefault="003752E1" w:rsidP="00514656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4656">
        <w:rPr>
          <w:rFonts w:ascii="Times New Roman" w:hAnsi="Times New Roman" w:cs="Times New Roman"/>
          <w:sz w:val="28"/>
          <w:szCs w:val="28"/>
        </w:rPr>
        <w:t>Предметно-игровая деятельность с составными и динамическими игрушками играет решающую роль в формировании познавательной и двигательной активности, в развитии наглядн</w:t>
      </w:r>
      <w:proofErr w:type="gramStart"/>
      <w:r w:rsidRPr="0051465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514656">
        <w:rPr>
          <w:rFonts w:ascii="Times New Roman" w:hAnsi="Times New Roman" w:cs="Times New Roman"/>
          <w:sz w:val="28"/>
          <w:szCs w:val="28"/>
        </w:rPr>
        <w:t xml:space="preserve"> действенного и наглядно-образного мышления детей в раннем возрасте</w:t>
      </w:r>
      <w:r w:rsidR="009F0E8E" w:rsidRPr="00514656">
        <w:rPr>
          <w:rFonts w:ascii="Times New Roman" w:hAnsi="Times New Roman" w:cs="Times New Roman"/>
          <w:sz w:val="28"/>
          <w:szCs w:val="28"/>
        </w:rPr>
        <w:t>.</w:t>
      </w:r>
    </w:p>
    <w:p w:rsidR="009F0E8E" w:rsidRPr="00514656" w:rsidRDefault="00514656" w:rsidP="00514656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F0E8E" w:rsidRPr="00514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словия развития </w:t>
      </w:r>
      <w:r w:rsidR="009F0E8E" w:rsidRPr="005146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предметной деятельности ребенка</w:t>
      </w:r>
      <w:r w:rsidR="009F0E8E" w:rsidRPr="0051465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F0E8E" w:rsidRPr="00514656" w:rsidRDefault="009F0E8E" w:rsidP="0051465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6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Прежде всего, это наличие </w:t>
      </w:r>
      <w:r w:rsidRPr="005146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игрушек</w:t>
      </w:r>
      <w:r w:rsidRPr="00514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есть необходимо создание такой </w:t>
      </w:r>
      <w:r w:rsidRPr="005146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предметно-игровой среды</w:t>
      </w:r>
      <w:r w:rsidRPr="00514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смогла бы способствовать социальной ситуации развития </w:t>
      </w:r>
      <w:r w:rsidRPr="005146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предметной деятельности</w:t>
      </w:r>
      <w:r w:rsidRPr="00514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F0E8E" w:rsidRPr="00514656" w:rsidRDefault="009F0E8E" w:rsidP="0051465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Развивающая </w:t>
      </w:r>
      <w:r w:rsidRPr="005146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предметно</w:t>
      </w:r>
      <w:r w:rsidRPr="0051465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5146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пространственая</w:t>
      </w:r>
      <w:proofErr w:type="spellEnd"/>
      <w:r w:rsidRPr="00514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среда, организованная в нашей группе, где основной упор мы сделали на </w:t>
      </w:r>
      <w:r w:rsidRPr="005146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динамические и составные игрушки</w:t>
      </w:r>
      <w:r w:rsidRPr="0051465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F0E8E" w:rsidRPr="00514656" w:rsidRDefault="009F0E8E" w:rsidP="0051465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игровой зоне расположены </w:t>
      </w:r>
      <w:r w:rsidRPr="005146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игрушки</w:t>
      </w:r>
      <w:r w:rsidRPr="00514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посредством которых ребенок сможет овладеть орудийными действиями </w:t>
      </w:r>
      <w:r w:rsidRPr="005146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(это куклы, машинки, наборы строительного материала и т. д.)</w:t>
      </w:r>
      <w:r w:rsidRPr="005146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0E8E" w:rsidRPr="00514656" w:rsidRDefault="009F0E8E" w:rsidP="0051465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же при организации среды мы используем </w:t>
      </w:r>
      <w:r w:rsidRPr="005146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динамические игрушки </w:t>
      </w:r>
      <w:r w:rsidRPr="005146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(двигающиеся)</w:t>
      </w:r>
      <w:r w:rsidRPr="00514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каталки, крутящиеся, качающиеся, катящиеся, шагающие </w:t>
      </w:r>
      <w:r w:rsidRPr="005146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игрушки</w:t>
      </w:r>
      <w:r w:rsidRPr="005146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0E8E" w:rsidRPr="00514656" w:rsidRDefault="009F0E8E" w:rsidP="0051465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4656">
        <w:rPr>
          <w:rFonts w:ascii="Times New Roman" w:hAnsi="Times New Roman" w:cs="Times New Roman"/>
          <w:sz w:val="28"/>
          <w:szCs w:val="28"/>
          <w:shd w:val="clear" w:color="auto" w:fill="FFFFFF"/>
        </w:rPr>
        <w:t>Ключевая характеристика динамических игрушек – это непосредственный двигательный ответ игрушки на движение и действие самого человека.  </w:t>
      </w:r>
    </w:p>
    <w:p w:rsidR="009F0E8E" w:rsidRPr="00514656" w:rsidRDefault="009F0E8E" w:rsidP="0051465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4656">
        <w:rPr>
          <w:rFonts w:ascii="Times New Roman" w:hAnsi="Times New Roman" w:cs="Times New Roman"/>
          <w:sz w:val="28"/>
          <w:szCs w:val="28"/>
          <w:shd w:val="clear" w:color="auto" w:fill="FFFFFF"/>
        </w:rPr>
        <w:t>направлен на то, чтобы привести в движение</w:t>
      </w:r>
      <w:r w:rsidRPr="00514656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 игрушку</w:t>
      </w:r>
      <w:r w:rsidRPr="00514656">
        <w:rPr>
          <w:rFonts w:ascii="Times New Roman" w:hAnsi="Times New Roman" w:cs="Times New Roman"/>
          <w:sz w:val="28"/>
          <w:szCs w:val="28"/>
          <w:shd w:val="clear" w:color="auto" w:fill="FFFFFF"/>
        </w:rPr>
        <w:t>, при этом,  собственное движение, его соразмерность и ловкость – это побочный результат игры. Игра осуществляется не ради собственной ловкости, а ради того, чтобы </w:t>
      </w:r>
      <w:r w:rsidRPr="00514656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оживить игрушку, </w:t>
      </w:r>
      <w:r w:rsidRPr="00514656">
        <w:rPr>
          <w:rFonts w:ascii="Times New Roman" w:hAnsi="Times New Roman" w:cs="Times New Roman"/>
          <w:sz w:val="28"/>
          <w:szCs w:val="28"/>
          <w:shd w:val="clear" w:color="auto" w:fill="FFFFFF"/>
        </w:rPr>
        <w:t>вызвать её «правильные»  движения.</w:t>
      </w:r>
    </w:p>
    <w:p w:rsidR="009F0E8E" w:rsidRPr="00514656" w:rsidRDefault="009F0E8E" w:rsidP="0051465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14656">
        <w:rPr>
          <w:sz w:val="28"/>
          <w:szCs w:val="28"/>
        </w:rPr>
        <w:t>Что же дают динамические игрушки для детского развития?   На первый взгляд они достаточно просты. Педагоги часто относят  игры с данными игрушками к забавам.  Однако, помимо удовольствия, данный вид игрушек вносит значительный вклад в развитие, в особенности в младшем возрасте.</w:t>
      </w:r>
    </w:p>
    <w:p w:rsidR="009F0E8E" w:rsidRPr="00514656" w:rsidRDefault="009F0E8E" w:rsidP="0051465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14656">
        <w:rPr>
          <w:sz w:val="28"/>
          <w:szCs w:val="28"/>
        </w:rPr>
        <w:t>У маленьких детей  при игре с динамическими игрушками можно наблюдать интересный феномен:  они как бы уподобляются движущемуся предмету, воспроизводят  его движения. Например, взяв в руки клюющих курочек, девочка  2 лет, еще не улавливая связь между качанием шарика и движением курочек, «помогает» курочке «найти корм» — склоняет свою голову книзу и, вытягивая шею, как бы показывает, как нужно клевать. Наблюдая вращение волчка, двухлетний  малыш </w:t>
      </w:r>
      <w:r w:rsidRPr="00514656">
        <w:rPr>
          <w:rStyle w:val="a5"/>
          <w:bCs/>
          <w:sz w:val="28"/>
          <w:szCs w:val="28"/>
        </w:rPr>
        <w:t>в такт </w:t>
      </w:r>
      <w:r w:rsidRPr="00514656">
        <w:rPr>
          <w:sz w:val="28"/>
          <w:szCs w:val="28"/>
        </w:rPr>
        <w:t> с его движением заворожено </w:t>
      </w:r>
      <w:r w:rsidRPr="00514656">
        <w:rPr>
          <w:rStyle w:val="a5"/>
          <w:bCs/>
          <w:sz w:val="28"/>
          <w:szCs w:val="28"/>
        </w:rPr>
        <w:t>покачивается </w:t>
      </w:r>
      <w:r w:rsidRPr="00514656">
        <w:rPr>
          <w:sz w:val="28"/>
          <w:szCs w:val="28"/>
        </w:rPr>
        <w:t> вместе с ним. </w:t>
      </w:r>
    </w:p>
    <w:p w:rsidR="009F0E8E" w:rsidRPr="00514656" w:rsidRDefault="009F0E8E" w:rsidP="0051465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4656">
        <w:rPr>
          <w:rFonts w:ascii="Times New Roman" w:hAnsi="Times New Roman" w:cs="Times New Roman"/>
          <w:sz w:val="28"/>
          <w:szCs w:val="28"/>
          <w:shd w:val="clear" w:color="auto" w:fill="FFFFFF"/>
        </w:rPr>
        <w:t>Важнейшая особенность  детского восприятия состоит в том, что ребенок более остро, чем взрослый, переживает связь с внешним миром.  Ребенок впитывает впечатления, и  отождествляет себя с окружающими событиями, что выражается в склонности к подражанию. У детей при активном наблюдении движений происходит их </w:t>
      </w:r>
      <w:r w:rsidR="0098490B" w:rsidRPr="00514656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внутреннее  телесно </w:t>
      </w:r>
      <w:r w:rsidRPr="00514656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чувственное  проигрывание </w:t>
      </w:r>
      <w:r w:rsidRPr="00514656">
        <w:rPr>
          <w:rFonts w:ascii="Times New Roman" w:hAnsi="Times New Roman" w:cs="Times New Roman"/>
          <w:sz w:val="28"/>
          <w:szCs w:val="28"/>
          <w:shd w:val="clear" w:color="auto" w:fill="FFFFFF"/>
        </w:rPr>
        <w:t>и последующее </w:t>
      </w:r>
      <w:r w:rsidRPr="00514656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воспроизведение</w:t>
      </w:r>
      <w:r w:rsidRPr="00514656">
        <w:rPr>
          <w:rFonts w:ascii="Times New Roman" w:hAnsi="Times New Roman" w:cs="Times New Roman"/>
          <w:sz w:val="28"/>
          <w:szCs w:val="28"/>
          <w:shd w:val="clear" w:color="auto" w:fill="FFFFFF"/>
        </w:rPr>
        <w:t>. Многие специалисты высказывают мысль о подражании как ведущем  механизме развития в младшем возрасте. </w:t>
      </w:r>
    </w:p>
    <w:p w:rsidR="009F0E8E" w:rsidRPr="00514656" w:rsidRDefault="009F0E8E" w:rsidP="0051465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514656">
        <w:rPr>
          <w:rStyle w:val="a5"/>
          <w:bCs/>
          <w:sz w:val="28"/>
          <w:szCs w:val="28"/>
        </w:rPr>
        <w:t>Эмоциональная вовлеченность в движение</w:t>
      </w:r>
      <w:r w:rsidRPr="00514656">
        <w:rPr>
          <w:sz w:val="28"/>
          <w:szCs w:val="28"/>
        </w:rPr>
        <w:t xml:space="preserve">  свидетельствует о том, что при играх с динамическими игрушками «Я» ребенка как будто соединяется с игрушкой  и выносится  вовне. Ребёнок эмоционально вовлеченный концентрируется на движении, сопровождает его напряжённым взглядом  и   удовлетворённо вздыхает, когда движущийся предмет  достигает своего финиша. Идентификация ребенка с движением игрушки  непременно сопряжена с глубокой эмоциональной </w:t>
      </w:r>
      <w:proofErr w:type="spellStart"/>
      <w:r w:rsidRPr="00514656">
        <w:rPr>
          <w:sz w:val="28"/>
          <w:szCs w:val="28"/>
        </w:rPr>
        <w:t>вовлечённостью</w:t>
      </w:r>
      <w:proofErr w:type="spellEnd"/>
      <w:r w:rsidRPr="00514656">
        <w:rPr>
          <w:sz w:val="28"/>
          <w:szCs w:val="28"/>
        </w:rPr>
        <w:t xml:space="preserve">. </w:t>
      </w:r>
      <w:r w:rsidRPr="00514656">
        <w:rPr>
          <w:sz w:val="28"/>
          <w:szCs w:val="28"/>
        </w:rPr>
        <w:lastRenderedPageBreak/>
        <w:t xml:space="preserve">Более того, согласно наблюдениям, без такой эмоциональной </w:t>
      </w:r>
      <w:proofErr w:type="spellStart"/>
      <w:r w:rsidRPr="00514656">
        <w:rPr>
          <w:sz w:val="28"/>
          <w:szCs w:val="28"/>
        </w:rPr>
        <w:t>вовлечённости</w:t>
      </w:r>
      <w:proofErr w:type="spellEnd"/>
      <w:r w:rsidRPr="00514656">
        <w:rPr>
          <w:sz w:val="28"/>
          <w:szCs w:val="28"/>
        </w:rPr>
        <w:t xml:space="preserve"> никакого подражания движениям игрушки у детей не возникает. Например, в некоторых случаях  ЗПР, или ранних проявлениях  </w:t>
      </w:r>
      <w:proofErr w:type="spellStart"/>
      <w:r w:rsidRPr="00514656">
        <w:rPr>
          <w:sz w:val="28"/>
          <w:szCs w:val="28"/>
        </w:rPr>
        <w:t>аутизации</w:t>
      </w:r>
      <w:proofErr w:type="spellEnd"/>
      <w:r w:rsidRPr="00514656">
        <w:rPr>
          <w:sz w:val="28"/>
          <w:szCs w:val="28"/>
        </w:rPr>
        <w:t xml:space="preserve"> дети отчётливо видят движения игрушек, но никаких признаков  их </w:t>
      </w:r>
      <w:r w:rsidRPr="00514656">
        <w:rPr>
          <w:rStyle w:val="a5"/>
          <w:sz w:val="28"/>
          <w:szCs w:val="28"/>
        </w:rPr>
        <w:t>со</w:t>
      </w:r>
      <w:r w:rsidRPr="00514656">
        <w:rPr>
          <w:sz w:val="28"/>
          <w:szCs w:val="28"/>
        </w:rPr>
        <w:t>участия в движении не наблюдается.</w:t>
      </w:r>
    </w:p>
    <w:p w:rsidR="009F0E8E" w:rsidRPr="00514656" w:rsidRDefault="009F0E8E" w:rsidP="0051465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514656">
        <w:rPr>
          <w:sz w:val="28"/>
          <w:szCs w:val="28"/>
        </w:rPr>
        <w:t>Наши наблюдения показывают, что механическим и электронным игрушкам, дети подражают реже, и в этих случаях  движения ребенка примитивны и качественно не совершенствуются.</w:t>
      </w:r>
    </w:p>
    <w:p w:rsidR="009F0E8E" w:rsidRPr="00514656" w:rsidRDefault="009F0E8E" w:rsidP="0051465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4656">
        <w:rPr>
          <w:rFonts w:ascii="Times New Roman" w:hAnsi="Times New Roman" w:cs="Times New Roman"/>
          <w:sz w:val="28"/>
          <w:szCs w:val="28"/>
          <w:shd w:val="clear" w:color="auto" w:fill="FFFFFF"/>
        </w:rPr>
        <w:t>Динамические игрушки  как бы «заражают» ребёнка своим движением, передают ему характер  движения предмета или существа. </w:t>
      </w:r>
    </w:p>
    <w:p w:rsidR="009F0E8E" w:rsidRPr="00514656" w:rsidRDefault="009F0E8E" w:rsidP="0051465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4656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И  самое важное! </w:t>
      </w:r>
      <w:r w:rsidRPr="00514656">
        <w:rPr>
          <w:rFonts w:ascii="Times New Roman" w:hAnsi="Times New Roman" w:cs="Times New Roman"/>
          <w:sz w:val="28"/>
          <w:szCs w:val="28"/>
          <w:shd w:val="clear" w:color="auto" w:fill="FFFFFF"/>
        </w:rPr>
        <w:t>динамические игрушки должны быть в открытом доступе для детей: крупные —  стоять в игровом уголке, мелкие – на полках на уровне головы ребенка, а пара «верхолазов» может висеть на своих шнурах в прихожей, чтобы те дети, которые оделись и ждут других, могли с пользой поиграть.</w:t>
      </w:r>
    </w:p>
    <w:p w:rsidR="009F0E8E" w:rsidRPr="00514656" w:rsidRDefault="009F0E8E" w:rsidP="0051465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Дидактический стол – насыщен </w:t>
      </w:r>
      <w:r w:rsidRPr="005146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составными игрушками</w:t>
      </w:r>
      <w:r w:rsidRPr="00514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Среди многообразия </w:t>
      </w:r>
      <w:proofErr w:type="gramStart"/>
      <w:r w:rsidRPr="0051465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</w:t>
      </w:r>
      <w:proofErr w:type="gramEnd"/>
      <w:r w:rsidRPr="00514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такие </w:t>
      </w:r>
      <w:proofErr w:type="gramStart"/>
      <w:r w:rsidRPr="005146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proofErr w:type="gramEnd"/>
      <w:r w:rsidRPr="00514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46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предполагают вкладывание</w:t>
      </w:r>
      <w:r w:rsidRPr="00514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соединение-разъединение отдельных частей, коробки с формами, матрешки, </w:t>
      </w:r>
      <w:r w:rsidRPr="005146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составные картинки</w:t>
      </w:r>
      <w:r w:rsidRPr="005146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0E8E" w:rsidRPr="00514656" w:rsidRDefault="009F0E8E" w:rsidP="0051465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Обязательным условием развития ребенка является совместная игра ребенка </w:t>
      </w:r>
      <w:proofErr w:type="gramStart"/>
      <w:r w:rsidRPr="005146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514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взрослым.</w:t>
      </w:r>
    </w:p>
    <w:p w:rsidR="009F0E8E" w:rsidRPr="00514656" w:rsidRDefault="009F0E8E" w:rsidP="0051465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Дело в том что, манипулируя с </w:t>
      </w:r>
      <w:r w:rsidRPr="005146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предметами</w:t>
      </w:r>
      <w:r w:rsidRPr="00514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выясняя их свойства, ребенок не в </w:t>
      </w:r>
      <w:r w:rsidRPr="005146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состоянии</w:t>
      </w:r>
      <w:r w:rsidRPr="00514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вскрыть назначение и способы употребления этих </w:t>
      </w:r>
      <w:r w:rsidRPr="005146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предметов</w:t>
      </w:r>
      <w:r w:rsidRPr="00514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Выяснение назначения и способов употребления </w:t>
      </w:r>
      <w:r w:rsidRPr="005146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предметов</w:t>
      </w:r>
      <w:r w:rsidRPr="00514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 только с участием взрослого. Именно поэтому социальная ситуация развития в раннем детстве – это взаимодействие </w:t>
      </w:r>
      <w:r w:rsidRPr="005146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«ребенок – </w:t>
      </w:r>
      <w:r w:rsidRPr="0051465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предмет – взрослый</w:t>
      </w:r>
      <w:r w:rsidRPr="005146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514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Как видно из этой триады, важным для ребенка является </w:t>
      </w:r>
      <w:r w:rsidRPr="005146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предмет</w:t>
      </w:r>
      <w:r w:rsidRPr="005146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0E8E" w:rsidRPr="00514656" w:rsidRDefault="009F0E8E" w:rsidP="0051465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детей проводится путем формирования основных способов усвоения общественного </w:t>
      </w:r>
      <w:r w:rsidRPr="005146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опыта </w:t>
      </w:r>
      <w:proofErr w:type="gramStart"/>
      <w:r w:rsidRPr="005146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через</w:t>
      </w:r>
      <w:proofErr w:type="gramEnd"/>
      <w:r w:rsidRPr="0051465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F0E8E" w:rsidRPr="00514656" w:rsidRDefault="009F0E8E" w:rsidP="0051465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Совместные действия </w:t>
      </w:r>
      <w:proofErr w:type="gramStart"/>
      <w:r w:rsidRPr="005146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514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</w:t>
      </w:r>
    </w:p>
    <w:p w:rsidR="009F0E8E" w:rsidRPr="00514656" w:rsidRDefault="009F0E8E" w:rsidP="0051465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разделенные действия, когда взрослый начинает действие, а ребенок заканчивает </w:t>
      </w:r>
      <w:proofErr w:type="spellStart"/>
      <w:r w:rsidRPr="00514656">
        <w:rPr>
          <w:rFonts w:ascii="Times New Roman" w:eastAsia="Times New Roman" w:hAnsi="Times New Roman" w:cs="Times New Roman"/>
          <w:sz w:val="28"/>
          <w:szCs w:val="28"/>
          <w:lang w:eastAsia="ru-RU"/>
        </w:rPr>
        <w:t>ео</w:t>
      </w:r>
      <w:proofErr w:type="spellEnd"/>
    </w:p>
    <w:p w:rsidR="009F0E8E" w:rsidRPr="00514656" w:rsidRDefault="009F0E8E" w:rsidP="0051465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65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действий подражаний</w:t>
      </w:r>
    </w:p>
    <w:p w:rsidR="009F0E8E" w:rsidRPr="00514656" w:rsidRDefault="009F0E8E" w:rsidP="0051465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65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действий по показу</w:t>
      </w:r>
    </w:p>
    <w:p w:rsidR="009F0E8E" w:rsidRPr="00514656" w:rsidRDefault="009F0E8E" w:rsidP="0051465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65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жестовой инструкции с речевым сопровождением</w:t>
      </w:r>
    </w:p>
    <w:p w:rsidR="003752E1" w:rsidRPr="00514656" w:rsidRDefault="009F0E8E" w:rsidP="0051465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65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речевой инструкции взрослого.</w:t>
      </w:r>
    </w:p>
    <w:p w:rsidR="00450F2A" w:rsidRPr="00514656" w:rsidRDefault="00A306D0" w:rsidP="00514656">
      <w:pPr>
        <w:spacing w:after="0"/>
        <w:ind w:firstLine="360"/>
        <w:jc w:val="both"/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</w:pPr>
      <w:r w:rsidRPr="00514656">
        <w:rPr>
          <w:rFonts w:ascii="Times New Roman" w:hAnsi="Times New Roman" w:cs="Times New Roman"/>
          <w:sz w:val="28"/>
          <w:szCs w:val="28"/>
        </w:rPr>
        <w:t>Предметно-игровая деятельность с составными и динамическими игрушками играет решающую роль в формировании познавательной и двигательной активности, в развитии наглядн</w:t>
      </w:r>
      <w:proofErr w:type="gramStart"/>
      <w:r w:rsidRPr="0051465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514656">
        <w:rPr>
          <w:rFonts w:ascii="Times New Roman" w:hAnsi="Times New Roman" w:cs="Times New Roman"/>
          <w:sz w:val="28"/>
          <w:szCs w:val="28"/>
        </w:rPr>
        <w:t xml:space="preserve"> действенного и наглядно-образного мышления детей в раннем возрасте.</w:t>
      </w:r>
    </w:p>
    <w:p w:rsidR="003752E1" w:rsidRPr="00514656" w:rsidRDefault="003752E1" w:rsidP="0051465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14656">
        <w:rPr>
          <w:rStyle w:val="a5"/>
          <w:bCs/>
          <w:sz w:val="28"/>
          <w:szCs w:val="28"/>
        </w:rPr>
        <w:t>В своей работе с детьми придерживаюсь следующих принципов:</w:t>
      </w:r>
    </w:p>
    <w:p w:rsidR="003752E1" w:rsidRPr="00514656" w:rsidRDefault="003752E1" w:rsidP="0051465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14656">
        <w:rPr>
          <w:rStyle w:val="a4"/>
          <w:b w:val="0"/>
          <w:sz w:val="28"/>
          <w:szCs w:val="28"/>
        </w:rPr>
        <w:t>Принцип дифференцированного подхода</w:t>
      </w:r>
    </w:p>
    <w:p w:rsidR="003752E1" w:rsidRPr="00514656" w:rsidRDefault="003752E1" w:rsidP="0051465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14656">
        <w:rPr>
          <w:sz w:val="28"/>
          <w:szCs w:val="28"/>
        </w:rPr>
        <w:t>Я помню о том, что ребенок – уникальная личность. Стараюсь ценить его индивидуальность, поддерживать и развивать. </w:t>
      </w:r>
      <w:r w:rsidRPr="00514656">
        <w:rPr>
          <w:sz w:val="28"/>
          <w:szCs w:val="28"/>
        </w:rPr>
        <w:br/>
      </w:r>
      <w:r w:rsidRPr="00514656">
        <w:rPr>
          <w:sz w:val="28"/>
          <w:szCs w:val="28"/>
        </w:rPr>
        <w:lastRenderedPageBreak/>
        <w:t xml:space="preserve">После диагностирования знаний, умений и навыков вновь прибывшего ребенка, подбираю задания в соответствии с его умениями и навыками. Так, Слава, пришел к нам в начале ноября (2,4 г.), диагностическое исследование показало, что ребенок не знает и не называет цвета. Для него я подбираю задания более легкие, чем те которые я даю детям, посещающим детский сад с сентября. Если детям я даю задание на соотношение цветов, например, «Подбери пару для варежки», то Славе даю задание на их различение: </w:t>
      </w:r>
      <w:proofErr w:type="gramStart"/>
      <w:r w:rsidRPr="00514656">
        <w:rPr>
          <w:sz w:val="28"/>
          <w:szCs w:val="28"/>
        </w:rPr>
        <w:t>«Найди такую же, как у меня».</w:t>
      </w:r>
      <w:proofErr w:type="gramEnd"/>
      <w:r w:rsidRPr="00514656">
        <w:rPr>
          <w:sz w:val="28"/>
          <w:szCs w:val="28"/>
        </w:rPr>
        <w:t xml:space="preserve"> И прошу обозначить результат словами «</w:t>
      </w:r>
      <w:proofErr w:type="gramStart"/>
      <w:r w:rsidRPr="00514656">
        <w:rPr>
          <w:sz w:val="28"/>
          <w:szCs w:val="28"/>
        </w:rPr>
        <w:t>такая</w:t>
      </w:r>
      <w:proofErr w:type="gramEnd"/>
      <w:r w:rsidRPr="00514656">
        <w:rPr>
          <w:sz w:val="28"/>
          <w:szCs w:val="28"/>
        </w:rPr>
        <w:t>», «не такая». Это касается и других свой</w:t>
      </w:r>
      <w:proofErr w:type="gramStart"/>
      <w:r w:rsidRPr="00514656">
        <w:rPr>
          <w:sz w:val="28"/>
          <w:szCs w:val="28"/>
        </w:rPr>
        <w:t>ств пр</w:t>
      </w:r>
      <w:proofErr w:type="gramEnd"/>
      <w:r w:rsidRPr="00514656">
        <w:rPr>
          <w:sz w:val="28"/>
          <w:szCs w:val="28"/>
        </w:rPr>
        <w:t>едметов – формы, размера.</w:t>
      </w:r>
    </w:p>
    <w:p w:rsidR="003752E1" w:rsidRPr="00514656" w:rsidRDefault="003752E1" w:rsidP="0051465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14656">
        <w:rPr>
          <w:rStyle w:val="a4"/>
          <w:b w:val="0"/>
          <w:sz w:val="28"/>
          <w:szCs w:val="28"/>
        </w:rPr>
        <w:t>Принцип сотрудничества</w:t>
      </w:r>
    </w:p>
    <w:p w:rsidR="003752E1" w:rsidRPr="00514656" w:rsidRDefault="00450F2A" w:rsidP="0051465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14656">
        <w:rPr>
          <w:sz w:val="28"/>
          <w:szCs w:val="28"/>
        </w:rPr>
        <w:t xml:space="preserve">        </w:t>
      </w:r>
      <w:r w:rsidR="003752E1" w:rsidRPr="00514656">
        <w:rPr>
          <w:sz w:val="28"/>
          <w:szCs w:val="28"/>
        </w:rPr>
        <w:t>Даю понять ребенку, что я всегда готова оказать ему личную</w:t>
      </w:r>
      <w:r w:rsidR="00514656" w:rsidRPr="00514656">
        <w:rPr>
          <w:sz w:val="28"/>
          <w:szCs w:val="28"/>
        </w:rPr>
        <w:t xml:space="preserve"> поддержку и прийти на помощь. </w:t>
      </w:r>
      <w:r w:rsidR="003752E1" w:rsidRPr="00514656">
        <w:rPr>
          <w:sz w:val="28"/>
          <w:szCs w:val="28"/>
        </w:rPr>
        <w:t xml:space="preserve">Если ребенок не </w:t>
      </w:r>
      <w:proofErr w:type="gramStart"/>
      <w:r w:rsidR="003752E1" w:rsidRPr="00514656">
        <w:rPr>
          <w:sz w:val="28"/>
          <w:szCs w:val="28"/>
        </w:rPr>
        <w:t>справляется</w:t>
      </w:r>
      <w:proofErr w:type="gramEnd"/>
      <w:r w:rsidR="003752E1" w:rsidRPr="00514656">
        <w:rPr>
          <w:sz w:val="28"/>
          <w:szCs w:val="28"/>
        </w:rPr>
        <w:t xml:space="preserve"> с каким либо заданием, я предлагаю: «Давай, я тебе помогу», «Давай попробуем вместе», «У нас с тобой все получится», «</w:t>
      </w:r>
      <w:proofErr w:type="gramStart"/>
      <w:r w:rsidR="003752E1" w:rsidRPr="00514656">
        <w:rPr>
          <w:sz w:val="28"/>
          <w:szCs w:val="28"/>
        </w:rPr>
        <w:t>Ты</w:t>
      </w:r>
      <w:proofErr w:type="gramEnd"/>
      <w:r w:rsidR="003752E1" w:rsidRPr="00514656">
        <w:rPr>
          <w:sz w:val="28"/>
          <w:szCs w:val="28"/>
        </w:rPr>
        <w:t xml:space="preserve"> конечно, же справишься». Владик, сам по себе очень робкий и застенчивый мальчик и неуверенно выполняет задания, которые я предлагаю. Например, собрать пирамидку по принципу уменьшения колец, тогда я предлагаю: «Давай вместе со мной соберем пирамидку. Сначала я выберу самое большое кольцо из всех и одену его на стержень, теперь ты, посмотри и выбери самое большое кольцо из всех оставшихся</w:t>
      </w:r>
      <w:proofErr w:type="gramStart"/>
      <w:r w:rsidR="003752E1" w:rsidRPr="00514656">
        <w:rPr>
          <w:sz w:val="28"/>
          <w:szCs w:val="28"/>
        </w:rPr>
        <w:t xml:space="preserve">....» </w:t>
      </w:r>
      <w:proofErr w:type="gramEnd"/>
      <w:r w:rsidR="003752E1" w:rsidRPr="00514656">
        <w:rPr>
          <w:sz w:val="28"/>
          <w:szCs w:val="28"/>
        </w:rPr>
        <w:t>и ребенок с удовольствием выбирал кольца и выполнил задание.</w:t>
      </w:r>
    </w:p>
    <w:p w:rsidR="003752E1" w:rsidRPr="00514656" w:rsidRDefault="003752E1" w:rsidP="0051465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14656">
        <w:rPr>
          <w:rStyle w:val="a4"/>
          <w:b w:val="0"/>
          <w:sz w:val="28"/>
          <w:szCs w:val="28"/>
        </w:rPr>
        <w:t>Принцип психологического комфорта каждого ребенка</w:t>
      </w:r>
    </w:p>
    <w:p w:rsidR="003752E1" w:rsidRPr="00514656" w:rsidRDefault="00450F2A" w:rsidP="0051465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14656">
        <w:rPr>
          <w:sz w:val="28"/>
          <w:szCs w:val="28"/>
        </w:rPr>
        <w:t xml:space="preserve">      </w:t>
      </w:r>
      <w:r w:rsidR="003752E1" w:rsidRPr="00514656">
        <w:rPr>
          <w:sz w:val="28"/>
          <w:szCs w:val="28"/>
        </w:rPr>
        <w:t>Проявляю понимание, деликатность, терпимость и такт при воспитании детей, восхищаюсь его инициативой и мельчайшей самостоятельностью – это способствует формированию у ребенка уверенности в себе и в своих возможностях. </w:t>
      </w:r>
      <w:r w:rsidR="003752E1" w:rsidRPr="00514656">
        <w:rPr>
          <w:sz w:val="28"/>
          <w:szCs w:val="28"/>
        </w:rPr>
        <w:br/>
      </w:r>
      <w:r w:rsidRPr="00514656">
        <w:rPr>
          <w:sz w:val="28"/>
          <w:szCs w:val="28"/>
        </w:rPr>
        <w:t xml:space="preserve">       </w:t>
      </w:r>
      <w:r w:rsidR="003752E1" w:rsidRPr="00514656">
        <w:rPr>
          <w:sz w:val="28"/>
          <w:szCs w:val="28"/>
        </w:rPr>
        <w:t>В этом возрасте очень важно создать ситуацию успеха, главное чтобы предлагаемое задание было выполнено всеми детьми, независимо от того, делал ли он самостоятельно или с моей помощью. Важно поддержать не только действием, но и словами: «Какой ты молодец!», «Здорово у тебя получилось!», «Замечательно!», «Я очень горжусь </w:t>
      </w:r>
      <w:r w:rsidR="003752E1" w:rsidRPr="00514656">
        <w:rPr>
          <w:sz w:val="28"/>
          <w:szCs w:val="28"/>
        </w:rPr>
        <w:br/>
        <w:t>тобой!», «Великолепно!», «Я знаю, ты сможешь!», «Большое тебе спасибо!» и др.</w:t>
      </w:r>
    </w:p>
    <w:p w:rsidR="003752E1" w:rsidRPr="00514656" w:rsidRDefault="003752E1" w:rsidP="0051465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14656">
        <w:rPr>
          <w:rStyle w:val="a4"/>
          <w:b w:val="0"/>
          <w:sz w:val="28"/>
          <w:szCs w:val="28"/>
        </w:rPr>
        <w:t>Принцип вариативности</w:t>
      </w:r>
    </w:p>
    <w:p w:rsidR="003752E1" w:rsidRPr="0098490B" w:rsidRDefault="003752E1" w:rsidP="0051465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8490B">
        <w:rPr>
          <w:sz w:val="28"/>
          <w:szCs w:val="28"/>
        </w:rPr>
        <w:t>Работу вне «занятий» или необходимой индивидуальной работы или в самостоятельной деятельности детей, а также для поддержания интереса, стараюсь использовать варианты заданий близким по целям, но предполагающих действия с разными предметами. Например: по ознакомлению с цветом - «Постройка башни из кубиков», «Разложи в коробочки», «Подбери попугаю колечки», «Собери цветок», «Грибочки по местам», «Спрячь мышку», «Найди пару» и др. В повседневной жизни я обращаю внимание на цвет одежды, цвет, размер, форму и количество предметов в групповой комнате, на прогулке.</w:t>
      </w:r>
    </w:p>
    <w:p w:rsidR="003752E1" w:rsidRPr="0098490B" w:rsidRDefault="003752E1" w:rsidP="00450F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752E1" w:rsidRPr="0098490B" w:rsidSect="00450F2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045"/>
    <w:rsid w:val="003752E1"/>
    <w:rsid w:val="00450F2A"/>
    <w:rsid w:val="00514656"/>
    <w:rsid w:val="00787329"/>
    <w:rsid w:val="007B512C"/>
    <w:rsid w:val="0098490B"/>
    <w:rsid w:val="009F0E8E"/>
    <w:rsid w:val="00A306D0"/>
    <w:rsid w:val="00B77045"/>
    <w:rsid w:val="00DD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DD3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D330C"/>
  </w:style>
  <w:style w:type="paragraph" w:styleId="a3">
    <w:name w:val="Normal (Web)"/>
    <w:basedOn w:val="a"/>
    <w:uiPriority w:val="99"/>
    <w:semiHidden/>
    <w:unhideWhenUsed/>
    <w:rsid w:val="0037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52E1"/>
    <w:rPr>
      <w:b/>
      <w:bCs/>
    </w:rPr>
  </w:style>
  <w:style w:type="character" w:styleId="a5">
    <w:name w:val="Emphasis"/>
    <w:basedOn w:val="a0"/>
    <w:uiPriority w:val="20"/>
    <w:qFormat/>
    <w:rsid w:val="003752E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50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50F2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DD3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D330C"/>
  </w:style>
  <w:style w:type="paragraph" w:styleId="a3">
    <w:name w:val="Normal (Web)"/>
    <w:basedOn w:val="a"/>
    <w:uiPriority w:val="99"/>
    <w:semiHidden/>
    <w:unhideWhenUsed/>
    <w:rsid w:val="0037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52E1"/>
    <w:rPr>
      <w:b/>
      <w:bCs/>
    </w:rPr>
  </w:style>
  <w:style w:type="character" w:styleId="a5">
    <w:name w:val="Emphasis"/>
    <w:basedOn w:val="a0"/>
    <w:uiPriority w:val="20"/>
    <w:qFormat/>
    <w:rsid w:val="003752E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50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50F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6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1554</Words>
  <Characters>8862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2019-03-25T10:21:00Z</cp:lastPrinted>
  <dcterms:created xsi:type="dcterms:W3CDTF">2019-03-21T10:51:00Z</dcterms:created>
  <dcterms:modified xsi:type="dcterms:W3CDTF">2019-06-05T09:48:00Z</dcterms:modified>
</cp:coreProperties>
</file>